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2" w:rsidRDefault="008B5F02" w:rsidP="009D171D">
      <w:pPr>
        <w:pStyle w:val="ox-ceebeebd13-msonormal"/>
        <w:shd w:val="clear" w:color="auto" w:fill="FFFFFF"/>
        <w:spacing w:before="0" w:beforeAutospacing="0" w:after="0" w:afterAutospacing="0" w:line="336" w:lineRule="atLeast"/>
        <w:rPr>
          <w:color w:val="333333"/>
        </w:rPr>
      </w:pPr>
      <w:r>
        <w:rPr>
          <w:color w:val="333333"/>
        </w:rPr>
        <w:br/>
      </w:r>
    </w:p>
    <w:p w:rsidR="009D171D" w:rsidRDefault="008B5F02" w:rsidP="009D171D">
      <w:pPr>
        <w:spacing w:line="240" w:lineRule="auto"/>
        <w:rPr>
          <w:rFonts w:asciiTheme="majorHAnsi" w:hAnsiTheme="majorHAnsi"/>
        </w:rPr>
      </w:pPr>
      <w:r>
        <w:rPr>
          <w:color w:val="333333"/>
        </w:rPr>
        <w:t> </w:t>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rPr>
        <w:tab/>
      </w:r>
      <w:r w:rsidR="009D171D">
        <w:rPr>
          <w:rFonts w:asciiTheme="majorHAnsi" w:hAnsiTheme="majorHAnsi"/>
          <w:noProof/>
        </w:rPr>
        <w:drawing>
          <wp:inline distT="0" distB="0" distL="0" distR="0">
            <wp:extent cx="1438275" cy="14382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4"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9D171D" w:rsidRDefault="00681772" w:rsidP="009D171D">
      <w:pPr>
        <w:spacing w:line="240" w:lineRule="auto"/>
        <w:rPr>
          <w:rFonts w:asciiTheme="majorHAnsi" w:hAnsiTheme="majorHAnsi"/>
          <w:i/>
          <w:u w:val="single"/>
        </w:rPr>
      </w:pPr>
      <w:r>
        <w:rPr>
          <w:rFonts w:asciiTheme="majorHAnsi" w:hAnsiTheme="majorHAnsi"/>
          <w:i/>
          <w:u w:val="single"/>
        </w:rPr>
        <w:t xml:space="preserve">For Immediate </w:t>
      </w:r>
      <w:r w:rsidR="009D171D">
        <w:rPr>
          <w:rFonts w:asciiTheme="majorHAnsi" w:hAnsiTheme="majorHAnsi"/>
          <w:i/>
          <w:u w:val="single"/>
        </w:rPr>
        <w:t>Release</w:t>
      </w:r>
    </w:p>
    <w:p w:rsidR="00940014" w:rsidRDefault="009D171D" w:rsidP="00437055">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 xml:space="preserve">Woodbury </w:t>
      </w:r>
      <w:r w:rsidR="00DC3390">
        <w:rPr>
          <w:rFonts w:asciiTheme="majorHAnsi" w:hAnsiTheme="majorHAnsi" w:cs="Arial"/>
          <w:sz w:val="32"/>
          <w:szCs w:val="32"/>
        </w:rPr>
        <w:t xml:space="preserve">University </w:t>
      </w:r>
      <w:r>
        <w:rPr>
          <w:rFonts w:asciiTheme="majorHAnsi" w:hAnsiTheme="majorHAnsi" w:cs="Arial"/>
          <w:sz w:val="32"/>
          <w:szCs w:val="32"/>
        </w:rPr>
        <w:t xml:space="preserve">School of Architecture </w:t>
      </w:r>
      <w:r w:rsidR="00437055">
        <w:rPr>
          <w:rFonts w:asciiTheme="majorHAnsi" w:hAnsiTheme="majorHAnsi" w:cs="Arial"/>
          <w:sz w:val="32"/>
          <w:szCs w:val="32"/>
        </w:rPr>
        <w:t>to Host</w:t>
      </w:r>
      <w:r w:rsidR="00940014">
        <w:rPr>
          <w:rFonts w:asciiTheme="majorHAnsi" w:hAnsiTheme="majorHAnsi" w:cs="Arial"/>
          <w:sz w:val="32"/>
          <w:szCs w:val="32"/>
        </w:rPr>
        <w:t xml:space="preserve"> </w:t>
      </w:r>
      <w:r w:rsidR="00437055">
        <w:rPr>
          <w:rFonts w:asciiTheme="majorHAnsi" w:hAnsiTheme="majorHAnsi" w:cs="Arial"/>
          <w:sz w:val="32"/>
          <w:szCs w:val="32"/>
        </w:rPr>
        <w:t xml:space="preserve">Contingent </w:t>
      </w:r>
    </w:p>
    <w:p w:rsidR="00940014" w:rsidRDefault="00940014" w:rsidP="00437055">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F</w:t>
      </w:r>
      <w:r w:rsidR="00437055">
        <w:rPr>
          <w:rFonts w:asciiTheme="majorHAnsi" w:hAnsiTheme="majorHAnsi" w:cs="Arial"/>
          <w:sz w:val="32"/>
          <w:szCs w:val="32"/>
        </w:rPr>
        <w:t xml:space="preserve">rom Art School in Tahiti; </w:t>
      </w:r>
      <w:proofErr w:type="spellStart"/>
      <w:r w:rsidR="00437055">
        <w:rPr>
          <w:rFonts w:asciiTheme="majorHAnsi" w:hAnsiTheme="majorHAnsi" w:cs="Arial"/>
          <w:sz w:val="32"/>
          <w:szCs w:val="32"/>
        </w:rPr>
        <w:t>Manava</w:t>
      </w:r>
      <w:proofErr w:type="spellEnd"/>
      <w:r w:rsidR="00437055">
        <w:rPr>
          <w:rFonts w:asciiTheme="majorHAnsi" w:hAnsiTheme="majorHAnsi" w:cs="Arial"/>
          <w:sz w:val="32"/>
          <w:szCs w:val="32"/>
        </w:rPr>
        <w:t xml:space="preserve"> </w:t>
      </w:r>
      <w:r>
        <w:rPr>
          <w:rFonts w:asciiTheme="majorHAnsi" w:hAnsiTheme="majorHAnsi" w:cs="Arial"/>
          <w:sz w:val="32"/>
          <w:szCs w:val="32"/>
        </w:rPr>
        <w:t>Exhibition of</w:t>
      </w:r>
      <w:r w:rsidR="00437055">
        <w:rPr>
          <w:rFonts w:asciiTheme="majorHAnsi" w:hAnsiTheme="majorHAnsi" w:cs="Arial"/>
          <w:sz w:val="32"/>
          <w:szCs w:val="32"/>
        </w:rPr>
        <w:t xml:space="preserve"> </w:t>
      </w:r>
    </w:p>
    <w:p w:rsidR="00F62FC0" w:rsidRDefault="00437055" w:rsidP="00437055">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Contemporary Polynesian</w:t>
      </w:r>
      <w:r w:rsidR="00C00053">
        <w:rPr>
          <w:rFonts w:asciiTheme="majorHAnsi" w:hAnsiTheme="majorHAnsi" w:cs="Arial"/>
          <w:sz w:val="32"/>
          <w:szCs w:val="32"/>
        </w:rPr>
        <w:t xml:space="preserve"> Art</w:t>
      </w:r>
      <w:r>
        <w:rPr>
          <w:rFonts w:asciiTheme="majorHAnsi" w:hAnsiTheme="majorHAnsi" w:cs="Arial"/>
          <w:sz w:val="32"/>
          <w:szCs w:val="32"/>
        </w:rPr>
        <w:t xml:space="preserve"> </w:t>
      </w:r>
      <w:r w:rsidR="00940014">
        <w:rPr>
          <w:rFonts w:asciiTheme="majorHAnsi" w:hAnsiTheme="majorHAnsi" w:cs="Arial"/>
          <w:sz w:val="32"/>
          <w:szCs w:val="32"/>
        </w:rPr>
        <w:t xml:space="preserve">to Open </w:t>
      </w:r>
      <w:r>
        <w:rPr>
          <w:rFonts w:asciiTheme="majorHAnsi" w:hAnsiTheme="majorHAnsi" w:cs="Arial"/>
          <w:sz w:val="32"/>
          <w:szCs w:val="32"/>
        </w:rPr>
        <w:t>at WUHO</w:t>
      </w:r>
      <w:r w:rsidR="00233435">
        <w:rPr>
          <w:rFonts w:asciiTheme="majorHAnsi" w:hAnsiTheme="majorHAnsi" w:cs="Arial"/>
          <w:sz w:val="32"/>
          <w:szCs w:val="32"/>
        </w:rPr>
        <w:t xml:space="preserve"> </w:t>
      </w:r>
      <w:r w:rsidR="00526709">
        <w:rPr>
          <w:rFonts w:asciiTheme="majorHAnsi" w:hAnsiTheme="majorHAnsi" w:cs="Arial"/>
          <w:sz w:val="32"/>
          <w:szCs w:val="32"/>
        </w:rPr>
        <w:t xml:space="preserve">on </w:t>
      </w:r>
      <w:r w:rsidR="00233435">
        <w:rPr>
          <w:rFonts w:asciiTheme="majorHAnsi" w:hAnsiTheme="majorHAnsi" w:cs="Arial"/>
          <w:sz w:val="32"/>
          <w:szCs w:val="32"/>
        </w:rPr>
        <w:t>Dec. 6</w:t>
      </w:r>
      <w:r w:rsidR="009D171D">
        <w:rPr>
          <w:rFonts w:asciiTheme="majorHAnsi" w:hAnsiTheme="majorHAnsi" w:cs="Arial"/>
          <w:sz w:val="32"/>
          <w:szCs w:val="32"/>
        </w:rPr>
        <w:t xml:space="preserve">   </w:t>
      </w:r>
    </w:p>
    <w:p w:rsidR="00437055" w:rsidRDefault="00437055" w:rsidP="00437055">
      <w:pPr>
        <w:widowControl w:val="0"/>
        <w:tabs>
          <w:tab w:val="left" w:pos="-450"/>
        </w:tabs>
        <w:autoSpaceDE w:val="0"/>
        <w:autoSpaceDN w:val="0"/>
        <w:adjustRightInd w:val="0"/>
        <w:spacing w:after="0" w:line="240" w:lineRule="auto"/>
        <w:jc w:val="center"/>
        <w:rPr>
          <w:rFonts w:asciiTheme="majorHAnsi" w:hAnsiTheme="majorHAnsi" w:cs="Arial"/>
          <w:sz w:val="32"/>
          <w:szCs w:val="32"/>
        </w:rPr>
      </w:pPr>
    </w:p>
    <w:p w:rsidR="00410DA7" w:rsidRDefault="00410DA7" w:rsidP="007C1564">
      <w:pPr>
        <w:widowControl w:val="0"/>
        <w:tabs>
          <w:tab w:val="left" w:pos="-450"/>
        </w:tabs>
        <w:autoSpaceDE w:val="0"/>
        <w:autoSpaceDN w:val="0"/>
        <w:adjustRightInd w:val="0"/>
        <w:spacing w:after="0" w:line="240" w:lineRule="auto"/>
        <w:jc w:val="center"/>
        <w:rPr>
          <w:rFonts w:asciiTheme="majorHAnsi" w:hAnsiTheme="majorHAnsi"/>
          <w:b/>
          <w:i/>
        </w:rPr>
      </w:pPr>
      <w:r>
        <w:rPr>
          <w:rFonts w:asciiTheme="majorHAnsi" w:hAnsiTheme="majorHAnsi"/>
          <w:b/>
          <w:i/>
        </w:rPr>
        <w:t>Collaborating</w:t>
      </w:r>
      <w:r w:rsidR="008A676C">
        <w:rPr>
          <w:rFonts w:asciiTheme="majorHAnsi" w:hAnsiTheme="majorHAnsi"/>
          <w:b/>
          <w:i/>
        </w:rPr>
        <w:t xml:space="preserve"> with Tahitian-American Artist Alexander Lee,</w:t>
      </w:r>
      <w:r>
        <w:rPr>
          <w:rFonts w:asciiTheme="majorHAnsi" w:hAnsiTheme="majorHAnsi"/>
          <w:b/>
          <w:i/>
        </w:rPr>
        <w:t xml:space="preserve"> </w:t>
      </w:r>
    </w:p>
    <w:p w:rsidR="007C1564" w:rsidRDefault="00410DA7" w:rsidP="007C1564">
      <w:pPr>
        <w:widowControl w:val="0"/>
        <w:tabs>
          <w:tab w:val="left" w:pos="-450"/>
        </w:tabs>
        <w:autoSpaceDE w:val="0"/>
        <w:autoSpaceDN w:val="0"/>
        <w:adjustRightInd w:val="0"/>
        <w:spacing w:after="0" w:line="240" w:lineRule="auto"/>
        <w:jc w:val="center"/>
        <w:rPr>
          <w:rFonts w:asciiTheme="majorHAnsi" w:hAnsiTheme="majorHAnsi"/>
          <w:b/>
          <w:i/>
        </w:rPr>
      </w:pPr>
      <w:r w:rsidRPr="00410DA7">
        <w:rPr>
          <w:rFonts w:asciiTheme="majorHAnsi" w:hAnsiTheme="majorHAnsi"/>
          <w:b/>
          <w:i/>
        </w:rPr>
        <w:t>Faculty/Student Group Embraces</w:t>
      </w:r>
      <w:r w:rsidR="008A676C" w:rsidRPr="00410DA7">
        <w:rPr>
          <w:rFonts w:asciiTheme="majorHAnsi" w:hAnsiTheme="majorHAnsi"/>
          <w:b/>
          <w:i/>
        </w:rPr>
        <w:t xml:space="preserve"> Traditional and Modern</w:t>
      </w:r>
      <w:r w:rsidRPr="00410DA7">
        <w:rPr>
          <w:rFonts w:asciiTheme="majorHAnsi" w:hAnsiTheme="majorHAnsi"/>
          <w:b/>
          <w:i/>
        </w:rPr>
        <w:t xml:space="preserve"> Art and Craft</w:t>
      </w:r>
    </w:p>
    <w:p w:rsidR="00233435" w:rsidRDefault="00233435" w:rsidP="007C1564">
      <w:pPr>
        <w:widowControl w:val="0"/>
        <w:tabs>
          <w:tab w:val="left" w:pos="-450"/>
        </w:tabs>
        <w:autoSpaceDE w:val="0"/>
        <w:autoSpaceDN w:val="0"/>
        <w:adjustRightInd w:val="0"/>
        <w:spacing w:after="0" w:line="240" w:lineRule="auto"/>
        <w:jc w:val="center"/>
        <w:rPr>
          <w:rFonts w:asciiTheme="majorHAnsi" w:hAnsiTheme="majorHAnsi"/>
          <w:b/>
          <w:i/>
        </w:rPr>
      </w:pPr>
    </w:p>
    <w:p w:rsidR="005347B9" w:rsidRDefault="009D171D" w:rsidP="00C00053">
      <w:pPr>
        <w:widowControl w:val="0"/>
        <w:tabs>
          <w:tab w:val="left" w:pos="-450"/>
        </w:tabs>
        <w:autoSpaceDE w:val="0"/>
        <w:autoSpaceDN w:val="0"/>
        <w:adjustRightInd w:val="0"/>
        <w:spacing w:line="240" w:lineRule="auto"/>
        <w:rPr>
          <w:rFonts w:asciiTheme="majorHAnsi" w:hAnsiTheme="majorHAnsi" w:cs="Arial"/>
          <w:sz w:val="24"/>
          <w:szCs w:val="24"/>
        </w:rPr>
      </w:pPr>
      <w:r w:rsidRPr="00C00053">
        <w:rPr>
          <w:rFonts w:asciiTheme="majorHAnsi" w:hAnsiTheme="majorHAnsi" w:cs="Arial"/>
          <w:sz w:val="24"/>
          <w:szCs w:val="24"/>
        </w:rPr>
        <w:t>LOS ANGELES – (Nov</w:t>
      </w:r>
      <w:r w:rsidR="005347B9">
        <w:rPr>
          <w:rFonts w:asciiTheme="majorHAnsi" w:hAnsiTheme="majorHAnsi" w:cs="Arial"/>
          <w:sz w:val="24"/>
          <w:szCs w:val="24"/>
        </w:rPr>
        <w:t>.</w:t>
      </w:r>
      <w:r w:rsidRPr="00C00053">
        <w:rPr>
          <w:rFonts w:asciiTheme="majorHAnsi" w:hAnsiTheme="majorHAnsi" w:cs="Arial"/>
          <w:sz w:val="24"/>
          <w:szCs w:val="24"/>
        </w:rPr>
        <w:t xml:space="preserve"> </w:t>
      </w:r>
      <w:r w:rsidR="00681772">
        <w:rPr>
          <w:rFonts w:asciiTheme="majorHAnsi" w:hAnsiTheme="majorHAnsi" w:cs="Arial"/>
          <w:sz w:val="24"/>
          <w:szCs w:val="24"/>
        </w:rPr>
        <w:t>2</w:t>
      </w:r>
      <w:r w:rsidR="002D6790">
        <w:rPr>
          <w:rFonts w:asciiTheme="majorHAnsi" w:hAnsiTheme="majorHAnsi" w:cs="Arial"/>
          <w:sz w:val="24"/>
          <w:szCs w:val="24"/>
        </w:rPr>
        <w:t>5</w:t>
      </w:r>
      <w:r w:rsidRPr="00C00053">
        <w:rPr>
          <w:rFonts w:asciiTheme="majorHAnsi" w:hAnsiTheme="majorHAnsi" w:cs="Arial"/>
          <w:sz w:val="24"/>
          <w:szCs w:val="24"/>
        </w:rPr>
        <w:t xml:space="preserve">, 2014) </w:t>
      </w:r>
      <w:r w:rsidRPr="005347B9">
        <w:rPr>
          <w:rFonts w:asciiTheme="majorHAnsi" w:hAnsiTheme="majorHAnsi" w:cs="Arial"/>
          <w:sz w:val="24"/>
          <w:szCs w:val="24"/>
        </w:rPr>
        <w:t xml:space="preserve">– </w:t>
      </w:r>
      <w:r w:rsidR="005347B9" w:rsidRPr="005347B9">
        <w:rPr>
          <w:rFonts w:asciiTheme="majorHAnsi" w:hAnsiTheme="majorHAnsi" w:cs="Arial"/>
          <w:sz w:val="24"/>
          <w:szCs w:val="24"/>
          <w:bdr w:val="none" w:sz="0" w:space="0" w:color="auto" w:frame="1"/>
        </w:rPr>
        <w:t>"What is our relationship to history and how can we consider the question of our cultural representation today?"</w:t>
      </w:r>
    </w:p>
    <w:p w:rsidR="005347B9" w:rsidRDefault="005347B9" w:rsidP="00C00053">
      <w:pPr>
        <w:widowControl w:val="0"/>
        <w:tabs>
          <w:tab w:val="left" w:pos="-450"/>
        </w:tabs>
        <w:autoSpaceDE w:val="0"/>
        <w:autoSpaceDN w:val="0"/>
        <w:adjustRightInd w:val="0"/>
        <w:spacing w:line="240" w:lineRule="auto"/>
        <w:rPr>
          <w:rFonts w:asciiTheme="majorHAnsi" w:hAnsiTheme="majorHAnsi"/>
          <w:sz w:val="24"/>
          <w:szCs w:val="24"/>
        </w:rPr>
      </w:pPr>
      <w:r>
        <w:rPr>
          <w:rFonts w:asciiTheme="majorHAnsi" w:hAnsiTheme="majorHAnsi" w:cs="Arial"/>
          <w:sz w:val="24"/>
          <w:szCs w:val="24"/>
        </w:rPr>
        <w:t>The question comes from Tahitian-American artist Alexander Lee, who</w:t>
      </w:r>
      <w:r w:rsidR="00FC2AB6">
        <w:rPr>
          <w:rFonts w:asciiTheme="majorHAnsi" w:hAnsiTheme="majorHAnsi" w:cs="Arial"/>
          <w:sz w:val="24"/>
          <w:szCs w:val="24"/>
        </w:rPr>
        <w:t xml:space="preserve"> collaborates</w:t>
      </w:r>
      <w:r>
        <w:rPr>
          <w:rFonts w:asciiTheme="majorHAnsi" w:hAnsiTheme="majorHAnsi" w:cs="Arial"/>
          <w:sz w:val="24"/>
          <w:szCs w:val="24"/>
        </w:rPr>
        <w:t xml:space="preserve"> with </w:t>
      </w:r>
      <w:r w:rsidRPr="00C00053">
        <w:rPr>
          <w:rFonts w:asciiTheme="majorHAnsi" w:hAnsiTheme="majorHAnsi"/>
          <w:sz w:val="24"/>
          <w:szCs w:val="24"/>
        </w:rPr>
        <w:t xml:space="preserve">students and faculty members from The Centre des Métiers </w:t>
      </w:r>
      <w:proofErr w:type="spellStart"/>
      <w:r w:rsidRPr="00C00053">
        <w:rPr>
          <w:rFonts w:asciiTheme="majorHAnsi" w:hAnsiTheme="majorHAnsi"/>
          <w:sz w:val="24"/>
          <w:szCs w:val="24"/>
        </w:rPr>
        <w:t>d'Art</w:t>
      </w:r>
      <w:proofErr w:type="spellEnd"/>
      <w:r w:rsidRPr="00C00053">
        <w:rPr>
          <w:rFonts w:asciiTheme="majorHAnsi" w:hAnsiTheme="majorHAnsi"/>
          <w:sz w:val="24"/>
          <w:szCs w:val="24"/>
        </w:rPr>
        <w:t xml:space="preserve"> - Te </w:t>
      </w:r>
      <w:proofErr w:type="spellStart"/>
      <w:r w:rsidRPr="00C00053">
        <w:rPr>
          <w:rFonts w:asciiTheme="majorHAnsi" w:hAnsiTheme="majorHAnsi"/>
          <w:sz w:val="24"/>
          <w:szCs w:val="24"/>
        </w:rPr>
        <w:t>Pu</w:t>
      </w:r>
      <w:proofErr w:type="spellEnd"/>
      <w:r w:rsidRPr="00C00053">
        <w:rPr>
          <w:rFonts w:asciiTheme="majorHAnsi" w:hAnsiTheme="majorHAnsi"/>
          <w:sz w:val="24"/>
          <w:szCs w:val="24"/>
        </w:rPr>
        <w:t xml:space="preserve"> </w:t>
      </w:r>
      <w:proofErr w:type="spellStart"/>
      <w:r w:rsidRPr="00C00053">
        <w:rPr>
          <w:rFonts w:asciiTheme="majorHAnsi" w:hAnsiTheme="majorHAnsi"/>
          <w:sz w:val="24"/>
          <w:szCs w:val="24"/>
        </w:rPr>
        <w:t>Haapiiraa</w:t>
      </w:r>
      <w:proofErr w:type="spellEnd"/>
      <w:r w:rsidRPr="00C00053">
        <w:rPr>
          <w:rFonts w:asciiTheme="majorHAnsi" w:hAnsiTheme="majorHAnsi"/>
          <w:sz w:val="24"/>
          <w:szCs w:val="24"/>
        </w:rPr>
        <w:t xml:space="preserve"> </w:t>
      </w:r>
      <w:proofErr w:type="spellStart"/>
      <w:r w:rsidRPr="00C00053">
        <w:rPr>
          <w:rFonts w:asciiTheme="majorHAnsi" w:hAnsiTheme="majorHAnsi"/>
          <w:sz w:val="24"/>
          <w:szCs w:val="24"/>
        </w:rPr>
        <w:t>Toroa</w:t>
      </w:r>
      <w:proofErr w:type="spellEnd"/>
      <w:r w:rsidRPr="00C00053">
        <w:rPr>
          <w:rFonts w:asciiTheme="majorHAnsi" w:hAnsiTheme="majorHAnsi"/>
          <w:sz w:val="24"/>
          <w:szCs w:val="24"/>
        </w:rPr>
        <w:t xml:space="preserve"> </w:t>
      </w:r>
      <w:proofErr w:type="spellStart"/>
      <w:r w:rsidRPr="00C00053">
        <w:rPr>
          <w:rFonts w:asciiTheme="majorHAnsi" w:hAnsiTheme="majorHAnsi"/>
          <w:sz w:val="24"/>
          <w:szCs w:val="24"/>
        </w:rPr>
        <w:t>Rima</w:t>
      </w:r>
      <w:proofErr w:type="spellEnd"/>
      <w:r w:rsidRPr="00C00053">
        <w:rPr>
          <w:rFonts w:asciiTheme="majorHAnsi" w:hAnsiTheme="majorHAnsi"/>
          <w:sz w:val="24"/>
          <w:szCs w:val="24"/>
        </w:rPr>
        <w:t xml:space="preserve"> </w:t>
      </w:r>
      <w:proofErr w:type="spellStart"/>
      <w:r w:rsidRPr="00C00053">
        <w:rPr>
          <w:rFonts w:asciiTheme="majorHAnsi" w:hAnsiTheme="majorHAnsi"/>
          <w:sz w:val="24"/>
          <w:szCs w:val="24"/>
        </w:rPr>
        <w:t>i</w:t>
      </w:r>
      <w:proofErr w:type="spellEnd"/>
      <w:r w:rsidRPr="00C00053">
        <w:rPr>
          <w:rFonts w:asciiTheme="majorHAnsi" w:hAnsiTheme="majorHAnsi"/>
          <w:sz w:val="24"/>
          <w:szCs w:val="24"/>
        </w:rPr>
        <w:t> (CMA), an art school in Tahiti dedicated to teaching students traditional and contemporary art and craft from French Polynesia</w:t>
      </w:r>
      <w:r>
        <w:rPr>
          <w:rFonts w:asciiTheme="majorHAnsi" w:hAnsiTheme="majorHAnsi"/>
          <w:sz w:val="24"/>
          <w:szCs w:val="24"/>
        </w:rPr>
        <w:t xml:space="preserve">.  </w:t>
      </w:r>
    </w:p>
    <w:p w:rsidR="00681772" w:rsidRPr="00827D83" w:rsidRDefault="00245BFD" w:rsidP="00681772">
      <w:pPr>
        <w:shd w:val="clear" w:color="auto" w:fill="FFFFFF"/>
        <w:spacing w:after="0" w:line="240" w:lineRule="auto"/>
        <w:rPr>
          <w:rFonts w:asciiTheme="majorHAnsi" w:eastAsia="Times New Roman" w:hAnsiTheme="majorHAnsi" w:cs="Times New Roman"/>
          <w:sz w:val="24"/>
          <w:szCs w:val="24"/>
        </w:rPr>
      </w:pPr>
      <w:r>
        <w:rPr>
          <w:rFonts w:asciiTheme="majorHAnsi" w:hAnsiTheme="majorHAnsi" w:cs="Arial"/>
          <w:sz w:val="24"/>
          <w:szCs w:val="24"/>
        </w:rPr>
        <w:t xml:space="preserve">Under the auspices of </w:t>
      </w:r>
      <w:hyperlink r:id="rId5" w:history="1">
        <w:r w:rsidRPr="00C00053">
          <w:rPr>
            <w:rStyle w:val="Hyperlink"/>
            <w:rFonts w:asciiTheme="majorHAnsi" w:hAnsiTheme="majorHAnsi" w:cs="Arial"/>
            <w:sz w:val="24"/>
            <w:szCs w:val="24"/>
          </w:rPr>
          <w:t>Woodbury University</w:t>
        </w:r>
      </w:hyperlink>
      <w:r w:rsidRPr="00C00053">
        <w:rPr>
          <w:rFonts w:asciiTheme="majorHAnsi" w:hAnsiTheme="majorHAnsi" w:cs="Arial"/>
          <w:sz w:val="24"/>
          <w:szCs w:val="24"/>
        </w:rPr>
        <w:t xml:space="preserve">’s School of </w:t>
      </w:r>
      <w:r>
        <w:rPr>
          <w:rFonts w:asciiTheme="majorHAnsi" w:hAnsiTheme="majorHAnsi" w:cs="Arial"/>
          <w:sz w:val="24"/>
          <w:szCs w:val="24"/>
        </w:rPr>
        <w:t>Architecture, t</w:t>
      </w:r>
      <w:r w:rsidR="00B36E59">
        <w:rPr>
          <w:rFonts w:asciiTheme="majorHAnsi" w:hAnsiTheme="majorHAnsi"/>
          <w:sz w:val="24"/>
          <w:szCs w:val="24"/>
        </w:rPr>
        <w:t>he</w:t>
      </w:r>
      <w:r w:rsidR="008B5F02" w:rsidRPr="00C00053">
        <w:rPr>
          <w:rFonts w:asciiTheme="majorHAnsi" w:hAnsiTheme="majorHAnsi"/>
          <w:sz w:val="24"/>
          <w:szCs w:val="24"/>
        </w:rPr>
        <w:t xml:space="preserve"> group of eight Polynesian </w:t>
      </w:r>
      <w:r w:rsidR="008B5F02" w:rsidRPr="004D75F0">
        <w:rPr>
          <w:rFonts w:asciiTheme="majorHAnsi" w:hAnsiTheme="majorHAnsi"/>
          <w:sz w:val="24"/>
          <w:szCs w:val="24"/>
        </w:rPr>
        <w:t xml:space="preserve">students and three </w:t>
      </w:r>
      <w:r w:rsidR="00735493">
        <w:rPr>
          <w:rFonts w:asciiTheme="majorHAnsi" w:hAnsiTheme="majorHAnsi"/>
          <w:sz w:val="24"/>
          <w:szCs w:val="24"/>
        </w:rPr>
        <w:t xml:space="preserve">CMA </w:t>
      </w:r>
      <w:r w:rsidR="008B5F02" w:rsidRPr="004D75F0">
        <w:rPr>
          <w:rFonts w:asciiTheme="majorHAnsi" w:hAnsiTheme="majorHAnsi"/>
          <w:sz w:val="24"/>
          <w:szCs w:val="24"/>
        </w:rPr>
        <w:t>faculty members will stay in Woodbury</w:t>
      </w:r>
      <w:r w:rsidR="005347B9">
        <w:rPr>
          <w:rFonts w:asciiTheme="majorHAnsi" w:hAnsiTheme="majorHAnsi"/>
          <w:sz w:val="24"/>
          <w:szCs w:val="24"/>
        </w:rPr>
        <w:t>’s</w:t>
      </w:r>
      <w:r w:rsidR="008B5F02" w:rsidRPr="004D75F0">
        <w:rPr>
          <w:rFonts w:asciiTheme="majorHAnsi" w:hAnsiTheme="majorHAnsi"/>
          <w:sz w:val="24"/>
          <w:szCs w:val="24"/>
        </w:rPr>
        <w:t xml:space="preserve"> residence halls from </w:t>
      </w:r>
      <w:r w:rsidR="00C00053" w:rsidRPr="004D75F0">
        <w:rPr>
          <w:rFonts w:asciiTheme="majorHAnsi" w:hAnsiTheme="majorHAnsi"/>
          <w:sz w:val="24"/>
          <w:szCs w:val="24"/>
        </w:rPr>
        <w:t xml:space="preserve">Nov. </w:t>
      </w:r>
      <w:r w:rsidR="008B5F02" w:rsidRPr="004D75F0">
        <w:rPr>
          <w:rFonts w:asciiTheme="majorHAnsi" w:hAnsiTheme="majorHAnsi"/>
          <w:sz w:val="24"/>
          <w:szCs w:val="24"/>
        </w:rPr>
        <w:t xml:space="preserve">26 </w:t>
      </w:r>
      <w:r w:rsidR="00C00053" w:rsidRPr="004D75F0">
        <w:rPr>
          <w:rFonts w:asciiTheme="majorHAnsi" w:hAnsiTheme="majorHAnsi"/>
          <w:sz w:val="24"/>
          <w:szCs w:val="24"/>
        </w:rPr>
        <w:t xml:space="preserve">to </w:t>
      </w:r>
      <w:r w:rsidR="008B5F02" w:rsidRPr="004D75F0">
        <w:rPr>
          <w:rFonts w:asciiTheme="majorHAnsi" w:hAnsiTheme="majorHAnsi"/>
          <w:sz w:val="24"/>
          <w:szCs w:val="24"/>
        </w:rPr>
        <w:t>Dec</w:t>
      </w:r>
      <w:r w:rsidR="0030263F" w:rsidRPr="004D75F0">
        <w:rPr>
          <w:rFonts w:asciiTheme="majorHAnsi" w:hAnsiTheme="majorHAnsi"/>
          <w:sz w:val="24"/>
          <w:szCs w:val="24"/>
        </w:rPr>
        <w:t xml:space="preserve">. </w:t>
      </w:r>
      <w:r w:rsidR="00C00053" w:rsidRPr="004D75F0">
        <w:rPr>
          <w:rFonts w:asciiTheme="majorHAnsi" w:hAnsiTheme="majorHAnsi"/>
          <w:sz w:val="24"/>
          <w:szCs w:val="24"/>
        </w:rPr>
        <w:t>10</w:t>
      </w:r>
      <w:r w:rsidR="005347B9">
        <w:rPr>
          <w:rFonts w:asciiTheme="majorHAnsi" w:hAnsiTheme="majorHAnsi"/>
          <w:sz w:val="24"/>
          <w:szCs w:val="24"/>
        </w:rPr>
        <w:t xml:space="preserve">, as they organize </w:t>
      </w:r>
      <w:r w:rsidR="008B5F02" w:rsidRPr="004D75F0">
        <w:rPr>
          <w:rFonts w:asciiTheme="majorHAnsi" w:hAnsiTheme="majorHAnsi"/>
          <w:sz w:val="24"/>
          <w:szCs w:val="24"/>
        </w:rPr>
        <w:t xml:space="preserve">an exhibition at </w:t>
      </w:r>
      <w:r w:rsidR="00B36E59">
        <w:rPr>
          <w:rFonts w:asciiTheme="majorHAnsi" w:hAnsiTheme="majorHAnsi"/>
          <w:sz w:val="24"/>
          <w:szCs w:val="24"/>
        </w:rPr>
        <w:t xml:space="preserve">the </w:t>
      </w:r>
      <w:r w:rsidR="004D75F0" w:rsidRPr="004D75F0">
        <w:rPr>
          <w:rFonts w:asciiTheme="majorHAnsi" w:hAnsiTheme="majorHAnsi"/>
          <w:sz w:val="24"/>
          <w:szCs w:val="24"/>
        </w:rPr>
        <w:t xml:space="preserve">Woodbury University Hollywood Outpost </w:t>
      </w:r>
      <w:r w:rsidR="00410DA7">
        <w:rPr>
          <w:rFonts w:asciiTheme="majorHAnsi" w:hAnsiTheme="majorHAnsi"/>
          <w:sz w:val="24"/>
          <w:szCs w:val="24"/>
        </w:rPr>
        <w:t>(</w:t>
      </w:r>
      <w:r w:rsidR="008B5F02" w:rsidRPr="004D75F0">
        <w:rPr>
          <w:rFonts w:asciiTheme="majorHAnsi" w:hAnsiTheme="majorHAnsi"/>
          <w:sz w:val="24"/>
          <w:szCs w:val="24"/>
        </w:rPr>
        <w:t>WUHO</w:t>
      </w:r>
      <w:r w:rsidR="00410DA7">
        <w:rPr>
          <w:rFonts w:asciiTheme="majorHAnsi" w:hAnsiTheme="majorHAnsi"/>
          <w:sz w:val="24"/>
          <w:szCs w:val="24"/>
        </w:rPr>
        <w:t>)</w:t>
      </w:r>
      <w:r w:rsidR="008B5F02" w:rsidRPr="004D75F0">
        <w:rPr>
          <w:rFonts w:asciiTheme="majorHAnsi" w:hAnsiTheme="majorHAnsi"/>
          <w:sz w:val="24"/>
          <w:szCs w:val="24"/>
        </w:rPr>
        <w:t xml:space="preserve"> gallery </w:t>
      </w:r>
      <w:r w:rsidR="00775C99" w:rsidRPr="004D75F0">
        <w:rPr>
          <w:rFonts w:asciiTheme="majorHAnsi" w:hAnsiTheme="majorHAnsi" w:cs="Arial"/>
          <w:sz w:val="24"/>
          <w:szCs w:val="24"/>
        </w:rPr>
        <w:t>(</w:t>
      </w:r>
      <w:hyperlink r:id="rId6" w:history="1">
        <w:r w:rsidR="00410DA7" w:rsidRPr="00BA69DA">
          <w:rPr>
            <w:rStyle w:val="Hyperlink"/>
            <w:rFonts w:asciiTheme="majorHAnsi" w:hAnsiTheme="majorHAnsi" w:cs="Arial"/>
            <w:sz w:val="24"/>
            <w:szCs w:val="24"/>
          </w:rPr>
          <w:t>www.</w:t>
        </w:r>
        <w:r w:rsidR="00410DA7" w:rsidRPr="00BA69DA">
          <w:rPr>
            <w:rStyle w:val="Hyperlink"/>
            <w:rFonts w:asciiTheme="majorHAnsi" w:eastAsia="Arial" w:hAnsiTheme="majorHAnsi" w:cs="Arial"/>
            <w:bCs/>
            <w:spacing w:val="-1"/>
            <w:sz w:val="24"/>
            <w:szCs w:val="24"/>
          </w:rPr>
          <w:t>a</w:t>
        </w:r>
        <w:r w:rsidR="00410DA7" w:rsidRPr="00BA69DA">
          <w:rPr>
            <w:rStyle w:val="Hyperlink"/>
            <w:rFonts w:asciiTheme="majorHAnsi" w:eastAsia="Arial" w:hAnsiTheme="majorHAnsi" w:cs="Arial"/>
            <w:bCs/>
            <w:sz w:val="24"/>
            <w:szCs w:val="24"/>
          </w:rPr>
          <w:t>r</w:t>
        </w:r>
        <w:r w:rsidR="00410DA7" w:rsidRPr="00BA69DA">
          <w:rPr>
            <w:rStyle w:val="Hyperlink"/>
            <w:rFonts w:asciiTheme="majorHAnsi" w:eastAsia="Arial" w:hAnsiTheme="majorHAnsi" w:cs="Arial"/>
            <w:bCs/>
            <w:w w:val="79"/>
            <w:sz w:val="24"/>
            <w:szCs w:val="24"/>
          </w:rPr>
          <w:t>c</w:t>
        </w:r>
        <w:r w:rsidR="00410DA7" w:rsidRPr="00BA69DA">
          <w:rPr>
            <w:rStyle w:val="Hyperlink"/>
            <w:rFonts w:asciiTheme="majorHAnsi" w:eastAsia="Arial" w:hAnsiTheme="majorHAnsi" w:cs="Arial"/>
            <w:bCs/>
            <w:spacing w:val="-2"/>
            <w:sz w:val="24"/>
            <w:szCs w:val="24"/>
          </w:rPr>
          <w:t>h</w:t>
        </w:r>
        <w:r w:rsidR="00410DA7" w:rsidRPr="00BA69DA">
          <w:rPr>
            <w:rStyle w:val="Hyperlink"/>
            <w:rFonts w:asciiTheme="majorHAnsi" w:eastAsia="Arial" w:hAnsiTheme="majorHAnsi" w:cs="Arial"/>
            <w:bCs/>
            <w:spacing w:val="-3"/>
            <w:sz w:val="24"/>
            <w:szCs w:val="24"/>
          </w:rPr>
          <w:t>i</w:t>
        </w:r>
        <w:r w:rsidR="00410DA7" w:rsidRPr="00BA69DA">
          <w:rPr>
            <w:rStyle w:val="Hyperlink"/>
            <w:rFonts w:asciiTheme="majorHAnsi" w:eastAsia="Arial" w:hAnsiTheme="majorHAnsi" w:cs="Arial"/>
            <w:bCs/>
            <w:spacing w:val="-2"/>
            <w:w w:val="116"/>
            <w:sz w:val="24"/>
            <w:szCs w:val="24"/>
          </w:rPr>
          <w:t>t</w:t>
        </w:r>
        <w:r w:rsidR="00410DA7" w:rsidRPr="00BA69DA">
          <w:rPr>
            <w:rStyle w:val="Hyperlink"/>
            <w:rFonts w:asciiTheme="majorHAnsi" w:eastAsia="Arial" w:hAnsiTheme="majorHAnsi" w:cs="Arial"/>
            <w:bCs/>
            <w:sz w:val="24"/>
            <w:szCs w:val="24"/>
          </w:rPr>
          <w:t>e</w:t>
        </w:r>
        <w:r w:rsidR="00410DA7" w:rsidRPr="00BA69DA">
          <w:rPr>
            <w:rStyle w:val="Hyperlink"/>
            <w:rFonts w:asciiTheme="majorHAnsi" w:eastAsia="Arial" w:hAnsiTheme="majorHAnsi" w:cs="Arial"/>
            <w:bCs/>
            <w:spacing w:val="4"/>
            <w:w w:val="79"/>
            <w:sz w:val="24"/>
            <w:szCs w:val="24"/>
          </w:rPr>
          <w:t>c</w:t>
        </w:r>
        <w:r w:rsidR="00410DA7" w:rsidRPr="00BA69DA">
          <w:rPr>
            <w:rStyle w:val="Hyperlink"/>
            <w:rFonts w:asciiTheme="majorHAnsi" w:eastAsia="Arial" w:hAnsiTheme="majorHAnsi" w:cs="Arial"/>
            <w:bCs/>
            <w:spacing w:val="-3"/>
            <w:w w:val="116"/>
            <w:sz w:val="24"/>
            <w:szCs w:val="24"/>
          </w:rPr>
          <w:t>t</w:t>
        </w:r>
        <w:r w:rsidR="00410DA7" w:rsidRPr="00BA69DA">
          <w:rPr>
            <w:rStyle w:val="Hyperlink"/>
            <w:rFonts w:asciiTheme="majorHAnsi" w:eastAsia="Arial" w:hAnsiTheme="majorHAnsi" w:cs="Arial"/>
            <w:bCs/>
            <w:spacing w:val="-2"/>
            <w:sz w:val="24"/>
            <w:szCs w:val="24"/>
          </w:rPr>
          <w:t>u</w:t>
        </w:r>
        <w:r w:rsidR="00410DA7" w:rsidRPr="00BA69DA">
          <w:rPr>
            <w:rStyle w:val="Hyperlink"/>
            <w:rFonts w:asciiTheme="majorHAnsi" w:eastAsia="Arial" w:hAnsiTheme="majorHAnsi" w:cs="Arial"/>
            <w:bCs/>
            <w:sz w:val="24"/>
            <w:szCs w:val="24"/>
          </w:rPr>
          <w:t>r</w:t>
        </w:r>
        <w:r w:rsidR="00410DA7" w:rsidRPr="00BA69DA">
          <w:rPr>
            <w:rStyle w:val="Hyperlink"/>
            <w:rFonts w:asciiTheme="majorHAnsi" w:eastAsia="Arial" w:hAnsiTheme="majorHAnsi" w:cs="Arial"/>
            <w:bCs/>
            <w:spacing w:val="-1"/>
            <w:sz w:val="24"/>
            <w:szCs w:val="24"/>
          </w:rPr>
          <w:t>e</w:t>
        </w:r>
        <w:r w:rsidR="00410DA7" w:rsidRPr="00BA69DA">
          <w:rPr>
            <w:rStyle w:val="Hyperlink"/>
            <w:rFonts w:asciiTheme="majorHAnsi" w:eastAsia="Arial" w:hAnsiTheme="majorHAnsi" w:cs="Arial"/>
            <w:bCs/>
            <w:spacing w:val="-13"/>
            <w:sz w:val="24"/>
            <w:szCs w:val="24"/>
          </w:rPr>
          <w:t>.</w:t>
        </w:r>
        <w:r w:rsidR="00410DA7" w:rsidRPr="00BA69DA">
          <w:rPr>
            <w:rStyle w:val="Hyperlink"/>
            <w:rFonts w:asciiTheme="majorHAnsi" w:eastAsia="Arial" w:hAnsiTheme="majorHAnsi" w:cs="Arial"/>
            <w:bCs/>
            <w:spacing w:val="-4"/>
            <w:w w:val="114"/>
            <w:sz w:val="24"/>
            <w:szCs w:val="24"/>
          </w:rPr>
          <w:t>w</w:t>
        </w:r>
        <w:r w:rsidR="00410DA7" w:rsidRPr="00BA69DA">
          <w:rPr>
            <w:rStyle w:val="Hyperlink"/>
            <w:rFonts w:asciiTheme="majorHAnsi" w:eastAsia="Arial" w:hAnsiTheme="majorHAnsi" w:cs="Arial"/>
            <w:bCs/>
            <w:sz w:val="24"/>
            <w:szCs w:val="24"/>
          </w:rPr>
          <w:t>o</w:t>
        </w:r>
        <w:r w:rsidR="00410DA7" w:rsidRPr="00BA69DA">
          <w:rPr>
            <w:rStyle w:val="Hyperlink"/>
            <w:rFonts w:asciiTheme="majorHAnsi" w:eastAsia="Arial" w:hAnsiTheme="majorHAnsi" w:cs="Arial"/>
            <w:bCs/>
            <w:spacing w:val="1"/>
            <w:sz w:val="24"/>
            <w:szCs w:val="24"/>
          </w:rPr>
          <w:t>o</w:t>
        </w:r>
        <w:r w:rsidR="00410DA7" w:rsidRPr="00BA69DA">
          <w:rPr>
            <w:rStyle w:val="Hyperlink"/>
            <w:rFonts w:asciiTheme="majorHAnsi" w:eastAsia="Arial" w:hAnsiTheme="majorHAnsi" w:cs="Arial"/>
            <w:bCs/>
            <w:spacing w:val="-1"/>
            <w:sz w:val="24"/>
            <w:szCs w:val="24"/>
          </w:rPr>
          <w:t>d</w:t>
        </w:r>
        <w:r w:rsidR="00410DA7" w:rsidRPr="00BA69DA">
          <w:rPr>
            <w:rStyle w:val="Hyperlink"/>
            <w:rFonts w:asciiTheme="majorHAnsi" w:eastAsia="Arial" w:hAnsiTheme="majorHAnsi" w:cs="Arial"/>
            <w:bCs/>
            <w:sz w:val="24"/>
            <w:szCs w:val="24"/>
          </w:rPr>
          <w:t>b</w:t>
        </w:r>
        <w:r w:rsidR="00410DA7" w:rsidRPr="00BA69DA">
          <w:rPr>
            <w:rStyle w:val="Hyperlink"/>
            <w:rFonts w:asciiTheme="majorHAnsi" w:eastAsia="Arial" w:hAnsiTheme="majorHAnsi" w:cs="Arial"/>
            <w:bCs/>
            <w:spacing w:val="-2"/>
            <w:sz w:val="24"/>
            <w:szCs w:val="24"/>
          </w:rPr>
          <w:t>u</w:t>
        </w:r>
        <w:r w:rsidR="00410DA7" w:rsidRPr="00BA69DA">
          <w:rPr>
            <w:rStyle w:val="Hyperlink"/>
            <w:rFonts w:asciiTheme="majorHAnsi" w:eastAsia="Arial" w:hAnsiTheme="majorHAnsi" w:cs="Arial"/>
            <w:bCs/>
            <w:spacing w:val="6"/>
            <w:sz w:val="24"/>
            <w:szCs w:val="24"/>
          </w:rPr>
          <w:t>r</w:t>
        </w:r>
        <w:r w:rsidR="00410DA7" w:rsidRPr="00BA69DA">
          <w:rPr>
            <w:rStyle w:val="Hyperlink"/>
            <w:rFonts w:asciiTheme="majorHAnsi" w:eastAsia="Arial" w:hAnsiTheme="majorHAnsi" w:cs="Arial"/>
            <w:bCs/>
            <w:spacing w:val="-15"/>
            <w:sz w:val="24"/>
            <w:szCs w:val="24"/>
          </w:rPr>
          <w:t>y</w:t>
        </w:r>
        <w:r w:rsidR="00410DA7" w:rsidRPr="00BA69DA">
          <w:rPr>
            <w:rStyle w:val="Hyperlink"/>
            <w:rFonts w:asciiTheme="majorHAnsi" w:eastAsia="Arial" w:hAnsiTheme="majorHAnsi" w:cs="Arial"/>
            <w:bCs/>
            <w:spacing w:val="-2"/>
            <w:sz w:val="24"/>
            <w:szCs w:val="24"/>
          </w:rPr>
          <w:t>.</w:t>
        </w:r>
        <w:r w:rsidR="00410DA7" w:rsidRPr="00BA69DA">
          <w:rPr>
            <w:rStyle w:val="Hyperlink"/>
            <w:rFonts w:asciiTheme="majorHAnsi" w:eastAsia="Arial" w:hAnsiTheme="majorHAnsi" w:cs="Arial"/>
            <w:bCs/>
            <w:spacing w:val="1"/>
            <w:sz w:val="24"/>
            <w:szCs w:val="24"/>
          </w:rPr>
          <w:t>e</w:t>
        </w:r>
        <w:r w:rsidR="00410DA7" w:rsidRPr="00BA69DA">
          <w:rPr>
            <w:rStyle w:val="Hyperlink"/>
            <w:rFonts w:asciiTheme="majorHAnsi" w:eastAsia="Arial" w:hAnsiTheme="majorHAnsi" w:cs="Arial"/>
            <w:bCs/>
            <w:spacing w:val="-2"/>
            <w:sz w:val="24"/>
            <w:szCs w:val="24"/>
          </w:rPr>
          <w:t>d</w:t>
        </w:r>
        <w:r w:rsidR="00410DA7" w:rsidRPr="00BA69DA">
          <w:rPr>
            <w:rStyle w:val="Hyperlink"/>
            <w:rFonts w:asciiTheme="majorHAnsi" w:eastAsia="Arial" w:hAnsiTheme="majorHAnsi" w:cs="Arial"/>
            <w:bCs/>
            <w:spacing w:val="-1"/>
            <w:w w:val="112"/>
            <w:sz w:val="24"/>
            <w:szCs w:val="24"/>
          </w:rPr>
          <w:t>u</w:t>
        </w:r>
        <w:r w:rsidR="00410DA7" w:rsidRPr="00BA69DA">
          <w:rPr>
            <w:rStyle w:val="Hyperlink"/>
            <w:rFonts w:asciiTheme="majorHAnsi" w:eastAsia="Arial" w:hAnsiTheme="majorHAnsi" w:cs="Arial"/>
            <w:bCs/>
            <w:spacing w:val="-3"/>
            <w:w w:val="112"/>
            <w:sz w:val="24"/>
            <w:szCs w:val="24"/>
          </w:rPr>
          <w:t>/</w:t>
        </w:r>
        <w:r w:rsidR="00410DA7" w:rsidRPr="00BA69DA">
          <w:rPr>
            <w:rStyle w:val="Hyperlink"/>
            <w:rFonts w:asciiTheme="majorHAnsi" w:eastAsia="Arial" w:hAnsiTheme="majorHAnsi" w:cs="Arial"/>
            <w:bCs/>
            <w:spacing w:val="-1"/>
            <w:w w:val="114"/>
            <w:sz w:val="24"/>
            <w:szCs w:val="24"/>
          </w:rPr>
          <w:t>w</w:t>
        </w:r>
        <w:r w:rsidR="00410DA7" w:rsidRPr="00BA69DA">
          <w:rPr>
            <w:rStyle w:val="Hyperlink"/>
            <w:rFonts w:asciiTheme="majorHAnsi" w:eastAsia="Arial" w:hAnsiTheme="majorHAnsi" w:cs="Arial"/>
            <w:bCs/>
            <w:spacing w:val="-1"/>
            <w:sz w:val="24"/>
            <w:szCs w:val="24"/>
          </w:rPr>
          <w:t>uho</w:t>
        </w:r>
      </w:hyperlink>
      <w:r w:rsidR="00775C99" w:rsidRPr="004D75F0">
        <w:rPr>
          <w:rFonts w:asciiTheme="majorHAnsi" w:eastAsia="Arial" w:hAnsiTheme="majorHAnsi" w:cs="Arial"/>
          <w:bCs/>
          <w:spacing w:val="-1"/>
          <w:sz w:val="24"/>
          <w:szCs w:val="24"/>
        </w:rPr>
        <w:t xml:space="preserve">), </w:t>
      </w:r>
      <w:r w:rsidR="00C00053" w:rsidRPr="004D75F0">
        <w:rPr>
          <w:rFonts w:asciiTheme="majorHAnsi" w:hAnsiTheme="majorHAnsi" w:cs="Arial"/>
          <w:sz w:val="24"/>
          <w:szCs w:val="24"/>
        </w:rPr>
        <w:t>6518 Hollywood B</w:t>
      </w:r>
      <w:r w:rsidR="00775C99" w:rsidRPr="004D75F0">
        <w:rPr>
          <w:rFonts w:asciiTheme="majorHAnsi" w:hAnsiTheme="majorHAnsi" w:cs="Arial"/>
          <w:sz w:val="24"/>
          <w:szCs w:val="24"/>
        </w:rPr>
        <w:t>lvd.</w:t>
      </w:r>
      <w:r w:rsidR="00C00053" w:rsidRPr="004D75F0">
        <w:rPr>
          <w:rFonts w:asciiTheme="majorHAnsi" w:hAnsiTheme="majorHAnsi" w:cs="Arial"/>
          <w:sz w:val="24"/>
          <w:szCs w:val="24"/>
        </w:rPr>
        <w:t xml:space="preserve">  WUHO</w:t>
      </w:r>
      <w:r w:rsidR="00C00053" w:rsidRPr="00C00053">
        <w:rPr>
          <w:rFonts w:asciiTheme="majorHAnsi" w:hAnsiTheme="majorHAnsi" w:cs="Arial"/>
          <w:sz w:val="24"/>
          <w:szCs w:val="24"/>
        </w:rPr>
        <w:t xml:space="preserve"> is the university’s center for experimental exhibitions and multi-disciplinary </w:t>
      </w:r>
      <w:r w:rsidR="005347B9">
        <w:rPr>
          <w:rFonts w:asciiTheme="majorHAnsi" w:hAnsiTheme="majorHAnsi" w:cs="Arial"/>
          <w:sz w:val="24"/>
          <w:szCs w:val="24"/>
        </w:rPr>
        <w:t>c</w:t>
      </w:r>
      <w:r w:rsidR="00C00053" w:rsidRPr="00C00053">
        <w:rPr>
          <w:rFonts w:asciiTheme="majorHAnsi" w:hAnsiTheme="majorHAnsi" w:cs="Arial"/>
          <w:sz w:val="24"/>
          <w:szCs w:val="24"/>
        </w:rPr>
        <w:t>ollaborations</w:t>
      </w:r>
      <w:r w:rsidR="004D75F0">
        <w:rPr>
          <w:rFonts w:asciiTheme="majorHAnsi" w:hAnsiTheme="majorHAnsi" w:cs="Arial"/>
          <w:sz w:val="24"/>
          <w:szCs w:val="24"/>
        </w:rPr>
        <w:t xml:space="preserve">. </w:t>
      </w:r>
      <w:r w:rsidR="005347B9">
        <w:rPr>
          <w:rFonts w:asciiTheme="majorHAnsi" w:hAnsiTheme="majorHAnsi" w:cs="Arial"/>
          <w:sz w:val="24"/>
          <w:szCs w:val="24"/>
        </w:rPr>
        <w:t xml:space="preserve"> </w:t>
      </w:r>
      <w:r w:rsidR="00C00053" w:rsidRPr="00C00053">
        <w:rPr>
          <w:rFonts w:asciiTheme="majorHAnsi" w:hAnsiTheme="majorHAnsi"/>
          <w:sz w:val="24"/>
          <w:szCs w:val="24"/>
        </w:rPr>
        <w:t>The university will in turn</w:t>
      </w:r>
      <w:r w:rsidR="008B5F02" w:rsidRPr="00C00053">
        <w:rPr>
          <w:rFonts w:asciiTheme="majorHAnsi" w:hAnsiTheme="majorHAnsi"/>
          <w:sz w:val="24"/>
          <w:szCs w:val="24"/>
        </w:rPr>
        <w:t xml:space="preserve"> </w:t>
      </w:r>
      <w:r w:rsidR="00681772">
        <w:rPr>
          <w:rFonts w:asciiTheme="majorHAnsi" w:hAnsiTheme="majorHAnsi"/>
          <w:sz w:val="24"/>
          <w:szCs w:val="24"/>
        </w:rPr>
        <w:t>stage</w:t>
      </w:r>
      <w:r w:rsidR="00C00053" w:rsidRPr="00C00053">
        <w:rPr>
          <w:rFonts w:asciiTheme="majorHAnsi" w:hAnsiTheme="majorHAnsi"/>
          <w:sz w:val="24"/>
          <w:szCs w:val="24"/>
        </w:rPr>
        <w:t xml:space="preserve"> </w:t>
      </w:r>
      <w:r w:rsidR="008B5F02" w:rsidRPr="00C00053">
        <w:rPr>
          <w:rFonts w:asciiTheme="majorHAnsi" w:hAnsiTheme="majorHAnsi"/>
          <w:sz w:val="24"/>
          <w:szCs w:val="24"/>
        </w:rPr>
        <w:t xml:space="preserve">digital software and fabrication workshops for </w:t>
      </w:r>
      <w:r w:rsidR="00C00053" w:rsidRPr="00C00053">
        <w:rPr>
          <w:rFonts w:asciiTheme="majorHAnsi" w:hAnsiTheme="majorHAnsi"/>
          <w:sz w:val="24"/>
          <w:szCs w:val="24"/>
        </w:rPr>
        <w:t>the group</w:t>
      </w:r>
      <w:r w:rsidR="008B5F02" w:rsidRPr="00C00053">
        <w:rPr>
          <w:rFonts w:asciiTheme="majorHAnsi" w:hAnsiTheme="majorHAnsi"/>
          <w:sz w:val="24"/>
          <w:szCs w:val="24"/>
        </w:rPr>
        <w:t xml:space="preserve"> on campus.</w:t>
      </w:r>
      <w:r w:rsidR="00681772">
        <w:rPr>
          <w:rFonts w:asciiTheme="majorHAnsi" w:hAnsiTheme="majorHAnsi"/>
          <w:sz w:val="24"/>
          <w:szCs w:val="24"/>
        </w:rPr>
        <w:t xml:space="preserve">  </w:t>
      </w:r>
      <w:r w:rsidR="00681772">
        <w:rPr>
          <w:rFonts w:asciiTheme="majorHAnsi" w:eastAsia="Times New Roman" w:hAnsiTheme="majorHAnsi" w:cs="Times New Roman"/>
          <w:sz w:val="24"/>
          <w:szCs w:val="24"/>
        </w:rPr>
        <w:t>Co-hosting the group is</w:t>
      </w:r>
      <w:r w:rsidR="00681772" w:rsidRPr="00827D83">
        <w:rPr>
          <w:rFonts w:asciiTheme="majorHAnsi" w:eastAsia="Times New Roman" w:hAnsiTheme="majorHAnsi" w:cs="Times New Roman"/>
          <w:sz w:val="24"/>
          <w:szCs w:val="24"/>
        </w:rPr>
        <w:t xml:space="preserve"> Randy Stauffer, former Associate Dean of the S</w:t>
      </w:r>
      <w:r w:rsidR="00681772">
        <w:rPr>
          <w:rFonts w:asciiTheme="majorHAnsi" w:eastAsia="Times New Roman" w:hAnsiTheme="majorHAnsi" w:cs="Times New Roman"/>
          <w:sz w:val="24"/>
          <w:szCs w:val="24"/>
        </w:rPr>
        <w:t>chool of Architecture</w:t>
      </w:r>
      <w:r w:rsidR="00681772" w:rsidRPr="00827D83">
        <w:rPr>
          <w:rFonts w:asciiTheme="majorHAnsi" w:eastAsia="Times New Roman" w:hAnsiTheme="majorHAnsi" w:cs="Times New Roman"/>
          <w:sz w:val="24"/>
          <w:szCs w:val="24"/>
        </w:rPr>
        <w:t xml:space="preserve"> and currently </w:t>
      </w:r>
      <w:r w:rsidR="00681772">
        <w:rPr>
          <w:rFonts w:asciiTheme="majorHAnsi" w:eastAsia="Times New Roman" w:hAnsiTheme="majorHAnsi" w:cs="Times New Roman"/>
          <w:sz w:val="24"/>
          <w:szCs w:val="24"/>
        </w:rPr>
        <w:t>Woodbury’s</w:t>
      </w:r>
      <w:r w:rsidR="00681772" w:rsidRPr="00827D83">
        <w:rPr>
          <w:rFonts w:asciiTheme="majorHAnsi" w:eastAsia="Times New Roman" w:hAnsiTheme="majorHAnsi" w:cs="Times New Roman"/>
          <w:sz w:val="24"/>
          <w:szCs w:val="24"/>
        </w:rPr>
        <w:t xml:space="preserve"> VP</w:t>
      </w:r>
      <w:r w:rsidR="00681772">
        <w:rPr>
          <w:rFonts w:asciiTheme="majorHAnsi" w:eastAsia="Times New Roman" w:hAnsiTheme="majorHAnsi" w:cs="Times New Roman"/>
          <w:sz w:val="24"/>
          <w:szCs w:val="24"/>
        </w:rPr>
        <w:t xml:space="preserve"> of Academic Affairs</w:t>
      </w:r>
      <w:r w:rsidR="00681772" w:rsidRPr="00827D83">
        <w:rPr>
          <w:rFonts w:asciiTheme="majorHAnsi" w:eastAsia="Times New Roman" w:hAnsiTheme="majorHAnsi" w:cs="Times New Roman"/>
          <w:sz w:val="24"/>
          <w:szCs w:val="24"/>
        </w:rPr>
        <w:t>.  </w:t>
      </w:r>
    </w:p>
    <w:p w:rsidR="00681772" w:rsidRDefault="00681772" w:rsidP="00681772">
      <w:pPr>
        <w:widowControl w:val="0"/>
        <w:tabs>
          <w:tab w:val="left" w:pos="-450"/>
        </w:tabs>
        <w:autoSpaceDE w:val="0"/>
        <w:autoSpaceDN w:val="0"/>
        <w:adjustRightInd w:val="0"/>
        <w:spacing w:after="0" w:line="240" w:lineRule="auto"/>
        <w:rPr>
          <w:rFonts w:asciiTheme="majorHAnsi" w:hAnsiTheme="majorHAnsi"/>
          <w:bCs/>
          <w:iCs/>
          <w:sz w:val="24"/>
          <w:szCs w:val="24"/>
        </w:rPr>
      </w:pPr>
    </w:p>
    <w:p w:rsidR="005561FC" w:rsidRDefault="00245BFD" w:rsidP="005561FC">
      <w:pPr>
        <w:widowControl w:val="0"/>
        <w:tabs>
          <w:tab w:val="left" w:pos="-450"/>
        </w:tabs>
        <w:autoSpaceDE w:val="0"/>
        <w:autoSpaceDN w:val="0"/>
        <w:adjustRightInd w:val="0"/>
        <w:spacing w:after="0" w:line="240" w:lineRule="auto"/>
        <w:rPr>
          <w:rFonts w:asciiTheme="majorHAnsi" w:hAnsiTheme="majorHAnsi"/>
          <w:sz w:val="24"/>
          <w:szCs w:val="24"/>
        </w:rPr>
      </w:pPr>
      <w:r w:rsidRPr="00245BFD">
        <w:rPr>
          <w:rFonts w:asciiTheme="majorHAnsi" w:hAnsiTheme="majorHAnsi"/>
          <w:bCs/>
          <w:iCs/>
          <w:sz w:val="24"/>
          <w:szCs w:val="24"/>
        </w:rPr>
        <w:t xml:space="preserve">The exhibition, known as </w:t>
      </w:r>
      <w:proofErr w:type="spellStart"/>
      <w:r w:rsidR="00437055" w:rsidRPr="00245BFD">
        <w:rPr>
          <w:rFonts w:asciiTheme="majorHAnsi" w:hAnsiTheme="majorHAnsi"/>
          <w:bCs/>
          <w:i/>
          <w:iCs/>
          <w:sz w:val="24"/>
          <w:szCs w:val="24"/>
        </w:rPr>
        <w:t>Manava</w:t>
      </w:r>
      <w:proofErr w:type="spellEnd"/>
      <w:r w:rsidR="008B5F02" w:rsidRPr="00245BFD">
        <w:rPr>
          <w:rFonts w:asciiTheme="majorHAnsi" w:hAnsiTheme="majorHAnsi"/>
          <w:sz w:val="24"/>
          <w:szCs w:val="24"/>
        </w:rPr>
        <w:t xml:space="preserve">, </w:t>
      </w:r>
      <w:r w:rsidRPr="00245BFD">
        <w:rPr>
          <w:rFonts w:asciiTheme="majorHAnsi" w:hAnsiTheme="majorHAnsi"/>
          <w:sz w:val="24"/>
          <w:szCs w:val="24"/>
        </w:rPr>
        <w:t>consists of</w:t>
      </w:r>
      <w:r w:rsidR="008B5F02" w:rsidRPr="00245BFD">
        <w:rPr>
          <w:rFonts w:asciiTheme="majorHAnsi" w:hAnsiTheme="majorHAnsi"/>
          <w:sz w:val="24"/>
          <w:szCs w:val="24"/>
        </w:rPr>
        <w:t xml:space="preserve"> contemporary Polynesian art</w:t>
      </w:r>
      <w:r>
        <w:rPr>
          <w:rFonts w:asciiTheme="majorHAnsi" w:hAnsiTheme="majorHAnsi"/>
          <w:sz w:val="24"/>
          <w:szCs w:val="24"/>
        </w:rPr>
        <w:t xml:space="preserve"> and will</w:t>
      </w:r>
      <w:r w:rsidR="008B5F02" w:rsidRPr="00245BFD">
        <w:rPr>
          <w:rFonts w:asciiTheme="majorHAnsi" w:hAnsiTheme="majorHAnsi"/>
          <w:sz w:val="24"/>
          <w:szCs w:val="24"/>
        </w:rPr>
        <w:t xml:space="preserve"> </w:t>
      </w:r>
      <w:r w:rsidR="00356CC9" w:rsidRPr="00245BFD">
        <w:rPr>
          <w:rFonts w:asciiTheme="majorHAnsi" w:hAnsiTheme="majorHAnsi"/>
          <w:sz w:val="24"/>
          <w:szCs w:val="24"/>
        </w:rPr>
        <w:t xml:space="preserve">open at WUHO </w:t>
      </w:r>
      <w:r w:rsidR="008B5F02" w:rsidRPr="00245BFD">
        <w:rPr>
          <w:rFonts w:asciiTheme="majorHAnsi" w:hAnsiTheme="majorHAnsi"/>
          <w:sz w:val="24"/>
          <w:szCs w:val="24"/>
        </w:rPr>
        <w:t>on Saturday, Dec</w:t>
      </w:r>
      <w:r w:rsidR="0030263F" w:rsidRPr="00245BFD">
        <w:rPr>
          <w:rFonts w:asciiTheme="majorHAnsi" w:hAnsiTheme="majorHAnsi"/>
          <w:sz w:val="24"/>
          <w:szCs w:val="24"/>
        </w:rPr>
        <w:t>.</w:t>
      </w:r>
      <w:r w:rsidR="00C00053" w:rsidRPr="00245BFD">
        <w:rPr>
          <w:rFonts w:asciiTheme="majorHAnsi" w:hAnsiTheme="majorHAnsi"/>
          <w:sz w:val="24"/>
          <w:szCs w:val="24"/>
        </w:rPr>
        <w:t xml:space="preserve"> 6</w:t>
      </w:r>
      <w:r w:rsidR="008B5F02" w:rsidRPr="00245BFD">
        <w:rPr>
          <w:rFonts w:asciiTheme="majorHAnsi" w:hAnsiTheme="majorHAnsi"/>
          <w:sz w:val="24"/>
          <w:szCs w:val="24"/>
        </w:rPr>
        <w:t>, at 6 p</w:t>
      </w:r>
      <w:r w:rsidR="00356CC9" w:rsidRPr="00245BFD">
        <w:rPr>
          <w:rFonts w:asciiTheme="majorHAnsi" w:hAnsiTheme="majorHAnsi"/>
          <w:sz w:val="24"/>
          <w:szCs w:val="24"/>
        </w:rPr>
        <w:t>.</w:t>
      </w:r>
      <w:r w:rsidR="008B5F02" w:rsidRPr="00245BFD">
        <w:rPr>
          <w:rFonts w:asciiTheme="majorHAnsi" w:hAnsiTheme="majorHAnsi"/>
          <w:sz w:val="24"/>
          <w:szCs w:val="24"/>
        </w:rPr>
        <w:t>m.  The exhibition revisits the history and heritage of Polynesia as lived by the students and teachers of the CMA, through sculpture, painting, weaving, engraving, photogra</w:t>
      </w:r>
      <w:r w:rsidR="00A66438">
        <w:rPr>
          <w:rFonts w:asciiTheme="majorHAnsi" w:hAnsiTheme="majorHAnsi"/>
          <w:sz w:val="24"/>
          <w:szCs w:val="24"/>
        </w:rPr>
        <w:t>phy, video, and installations. </w:t>
      </w:r>
      <w:r w:rsidR="00356CC9" w:rsidRPr="00245BFD">
        <w:rPr>
          <w:rFonts w:asciiTheme="majorHAnsi" w:hAnsiTheme="majorHAnsi"/>
          <w:sz w:val="24"/>
          <w:szCs w:val="24"/>
        </w:rPr>
        <w:t xml:space="preserve">The works were </w:t>
      </w:r>
      <w:r w:rsidR="008B5F02" w:rsidRPr="00245BFD">
        <w:rPr>
          <w:rFonts w:asciiTheme="majorHAnsi" w:hAnsiTheme="majorHAnsi"/>
          <w:sz w:val="24"/>
          <w:szCs w:val="24"/>
        </w:rPr>
        <w:t>originally exhibited at the </w:t>
      </w:r>
      <w:proofErr w:type="spellStart"/>
      <w:r w:rsidR="008B5F02" w:rsidRPr="00245BFD">
        <w:rPr>
          <w:rFonts w:asciiTheme="majorHAnsi" w:hAnsiTheme="majorHAnsi"/>
          <w:sz w:val="24"/>
          <w:szCs w:val="24"/>
        </w:rPr>
        <w:t>Musée</w:t>
      </w:r>
      <w:proofErr w:type="spellEnd"/>
      <w:r w:rsidR="008B5F02" w:rsidRPr="00245BFD">
        <w:rPr>
          <w:rFonts w:asciiTheme="majorHAnsi" w:hAnsiTheme="majorHAnsi"/>
          <w:sz w:val="24"/>
          <w:szCs w:val="24"/>
        </w:rPr>
        <w:t xml:space="preserve"> de Tahiti </w:t>
      </w:r>
      <w:proofErr w:type="gramStart"/>
      <w:r w:rsidR="008B5F02" w:rsidRPr="00245BFD">
        <w:rPr>
          <w:rFonts w:asciiTheme="majorHAnsi" w:hAnsiTheme="majorHAnsi"/>
          <w:sz w:val="24"/>
          <w:szCs w:val="24"/>
        </w:rPr>
        <w:t>et</w:t>
      </w:r>
      <w:proofErr w:type="gramEnd"/>
      <w:r w:rsidR="008B5F02" w:rsidRPr="00245BFD">
        <w:rPr>
          <w:rFonts w:asciiTheme="majorHAnsi" w:hAnsiTheme="majorHAnsi"/>
          <w:sz w:val="24"/>
          <w:szCs w:val="24"/>
        </w:rPr>
        <w:t xml:space="preserve"> des </w:t>
      </w:r>
      <w:proofErr w:type="spellStart"/>
      <w:r w:rsidR="008B5F02" w:rsidRPr="00245BFD">
        <w:rPr>
          <w:rFonts w:asciiTheme="majorHAnsi" w:hAnsiTheme="majorHAnsi"/>
          <w:sz w:val="24"/>
          <w:szCs w:val="24"/>
        </w:rPr>
        <w:t>Îles</w:t>
      </w:r>
      <w:proofErr w:type="spellEnd"/>
      <w:r w:rsidR="008B5F02" w:rsidRPr="00245BFD">
        <w:rPr>
          <w:rFonts w:asciiTheme="majorHAnsi" w:hAnsiTheme="majorHAnsi"/>
          <w:sz w:val="24"/>
          <w:szCs w:val="24"/>
        </w:rPr>
        <w:t xml:space="preserve"> - Te Fare </w:t>
      </w:r>
      <w:proofErr w:type="spellStart"/>
      <w:r w:rsidR="008B5F02" w:rsidRPr="00245BFD">
        <w:rPr>
          <w:rFonts w:asciiTheme="majorHAnsi" w:hAnsiTheme="majorHAnsi"/>
          <w:sz w:val="24"/>
          <w:szCs w:val="24"/>
        </w:rPr>
        <w:t>Manaha</w:t>
      </w:r>
      <w:proofErr w:type="spellEnd"/>
      <w:r w:rsidR="008B5F02" w:rsidRPr="00245BFD">
        <w:rPr>
          <w:rFonts w:asciiTheme="majorHAnsi" w:hAnsiTheme="majorHAnsi"/>
          <w:sz w:val="24"/>
          <w:szCs w:val="24"/>
        </w:rPr>
        <w:t xml:space="preserve"> (MTI), in </w:t>
      </w:r>
      <w:proofErr w:type="spellStart"/>
      <w:r w:rsidR="008B5F02" w:rsidRPr="00245BFD">
        <w:rPr>
          <w:rFonts w:asciiTheme="majorHAnsi" w:hAnsiTheme="majorHAnsi"/>
          <w:sz w:val="24"/>
          <w:szCs w:val="24"/>
        </w:rPr>
        <w:t>Papeete</w:t>
      </w:r>
      <w:proofErr w:type="spellEnd"/>
      <w:r w:rsidR="008B5F02" w:rsidRPr="00245BFD">
        <w:rPr>
          <w:rFonts w:asciiTheme="majorHAnsi" w:hAnsiTheme="majorHAnsi"/>
          <w:sz w:val="24"/>
          <w:szCs w:val="24"/>
        </w:rPr>
        <w:t>, Tahiti in 2013</w:t>
      </w:r>
      <w:r w:rsidR="0030263F" w:rsidRPr="00245BFD">
        <w:rPr>
          <w:rFonts w:asciiTheme="majorHAnsi" w:hAnsiTheme="majorHAnsi"/>
          <w:sz w:val="24"/>
          <w:szCs w:val="24"/>
        </w:rPr>
        <w:t>.  The exhibition</w:t>
      </w:r>
      <w:r w:rsidR="008B5F02" w:rsidRPr="00245BFD">
        <w:rPr>
          <w:rFonts w:asciiTheme="majorHAnsi" w:hAnsiTheme="majorHAnsi"/>
          <w:sz w:val="24"/>
          <w:szCs w:val="24"/>
        </w:rPr>
        <w:t xml:space="preserve"> is made possible through donations by Air Tahiti Nui</w:t>
      </w:r>
      <w:r w:rsidR="0030263F" w:rsidRPr="00245BFD">
        <w:rPr>
          <w:rFonts w:asciiTheme="majorHAnsi" w:hAnsiTheme="majorHAnsi"/>
          <w:sz w:val="24"/>
          <w:szCs w:val="24"/>
        </w:rPr>
        <w:t xml:space="preserve">, along with </w:t>
      </w:r>
      <w:r w:rsidR="008B5F02" w:rsidRPr="00245BFD">
        <w:rPr>
          <w:rFonts w:asciiTheme="majorHAnsi" w:hAnsiTheme="majorHAnsi"/>
          <w:sz w:val="24"/>
          <w:szCs w:val="24"/>
        </w:rPr>
        <w:t>other grants.</w:t>
      </w:r>
    </w:p>
    <w:p w:rsidR="005561FC" w:rsidRDefault="005561FC" w:rsidP="005561FC">
      <w:pPr>
        <w:widowControl w:val="0"/>
        <w:tabs>
          <w:tab w:val="left" w:pos="-450"/>
        </w:tabs>
        <w:autoSpaceDE w:val="0"/>
        <w:autoSpaceDN w:val="0"/>
        <w:adjustRightInd w:val="0"/>
        <w:spacing w:after="0" w:line="240" w:lineRule="auto"/>
        <w:rPr>
          <w:rFonts w:asciiTheme="majorHAnsi" w:hAnsiTheme="majorHAnsi"/>
          <w:sz w:val="24"/>
          <w:szCs w:val="24"/>
        </w:rPr>
      </w:pPr>
    </w:p>
    <w:p w:rsidR="00681772" w:rsidRPr="00827D83" w:rsidRDefault="005561FC" w:rsidP="005561FC">
      <w:pPr>
        <w:widowControl w:val="0"/>
        <w:tabs>
          <w:tab w:val="left" w:pos="-450"/>
        </w:tabs>
        <w:autoSpaceDE w:val="0"/>
        <w:autoSpaceDN w:val="0"/>
        <w:adjustRightInd w:val="0"/>
        <w:spacing w:after="0" w:line="240" w:lineRule="auto"/>
        <w:rPr>
          <w:rFonts w:asciiTheme="majorHAnsi" w:eastAsia="Times New Roman" w:hAnsiTheme="majorHAnsi" w:cs="Times New Roman"/>
          <w:sz w:val="24"/>
          <w:szCs w:val="24"/>
        </w:rPr>
      </w:pPr>
      <w:r>
        <w:rPr>
          <w:rFonts w:asciiTheme="majorHAnsi" w:hAnsiTheme="majorHAnsi"/>
          <w:sz w:val="24"/>
          <w:szCs w:val="24"/>
        </w:rPr>
        <w:t>F</w:t>
      </w:r>
      <w:r w:rsidR="00681772">
        <w:rPr>
          <w:rFonts w:asciiTheme="majorHAnsi" w:eastAsia="Times New Roman" w:hAnsiTheme="majorHAnsi" w:cs="Times New Roman"/>
          <w:sz w:val="24"/>
          <w:szCs w:val="24"/>
        </w:rPr>
        <w:t>or Woodbury, the visit is, in effect, returning</w:t>
      </w:r>
      <w:r>
        <w:rPr>
          <w:rFonts w:asciiTheme="majorHAnsi" w:eastAsia="Times New Roman" w:hAnsiTheme="majorHAnsi" w:cs="Times New Roman"/>
          <w:sz w:val="24"/>
          <w:szCs w:val="24"/>
        </w:rPr>
        <w:t xml:space="preserve"> a</w:t>
      </w:r>
      <w:r w:rsidR="00681772">
        <w:rPr>
          <w:rFonts w:asciiTheme="majorHAnsi" w:eastAsia="Times New Roman" w:hAnsiTheme="majorHAnsi" w:cs="Times New Roman"/>
          <w:sz w:val="24"/>
          <w:szCs w:val="24"/>
        </w:rPr>
        <w:t xml:space="preserve"> favor</w:t>
      </w:r>
      <w:r w:rsidR="00DE598B">
        <w:rPr>
          <w:rFonts w:asciiTheme="majorHAnsi" w:eastAsia="Times New Roman" w:hAnsiTheme="majorHAnsi" w:cs="Times New Roman"/>
          <w:sz w:val="24"/>
          <w:szCs w:val="24"/>
        </w:rPr>
        <w:t xml:space="preserve"> extended to the university on three previous occasions</w:t>
      </w:r>
      <w:r w:rsidR="00681772">
        <w:rPr>
          <w:rFonts w:asciiTheme="majorHAnsi" w:eastAsia="Times New Roman" w:hAnsiTheme="majorHAnsi" w:cs="Times New Roman"/>
          <w:sz w:val="24"/>
          <w:szCs w:val="24"/>
        </w:rPr>
        <w:t>.  CMA</w:t>
      </w:r>
      <w:r w:rsidR="00681772" w:rsidRPr="00827D83">
        <w:rPr>
          <w:rFonts w:asciiTheme="majorHAnsi" w:eastAsia="Times New Roman" w:hAnsiTheme="majorHAnsi" w:cs="Times New Roman"/>
          <w:sz w:val="24"/>
          <w:szCs w:val="24"/>
        </w:rPr>
        <w:t xml:space="preserve"> students and faculty </w:t>
      </w:r>
      <w:r w:rsidR="00681772">
        <w:rPr>
          <w:rFonts w:asciiTheme="majorHAnsi" w:eastAsia="Times New Roman" w:hAnsiTheme="majorHAnsi" w:cs="Times New Roman"/>
          <w:sz w:val="24"/>
          <w:szCs w:val="24"/>
        </w:rPr>
        <w:t xml:space="preserve">hosted Woodbury </w:t>
      </w:r>
      <w:r w:rsidR="00681772" w:rsidRPr="00827D83">
        <w:rPr>
          <w:rFonts w:asciiTheme="majorHAnsi" w:eastAsia="Times New Roman" w:hAnsiTheme="majorHAnsi" w:cs="Times New Roman"/>
          <w:sz w:val="24"/>
          <w:szCs w:val="24"/>
        </w:rPr>
        <w:t>architecture and interior architecture students in 2010, 2011 and 2013</w:t>
      </w:r>
      <w:r w:rsidR="00681772">
        <w:rPr>
          <w:rFonts w:asciiTheme="majorHAnsi" w:eastAsia="Times New Roman" w:hAnsiTheme="majorHAnsi" w:cs="Times New Roman"/>
          <w:sz w:val="24"/>
          <w:szCs w:val="24"/>
        </w:rPr>
        <w:t xml:space="preserve">.  </w:t>
      </w:r>
      <w:r w:rsidR="00DE598B">
        <w:rPr>
          <w:rFonts w:asciiTheme="majorHAnsi" w:eastAsia="Times New Roman" w:hAnsiTheme="majorHAnsi" w:cs="Times New Roman"/>
          <w:sz w:val="24"/>
          <w:szCs w:val="24"/>
        </w:rPr>
        <w:t>The current contingent</w:t>
      </w:r>
      <w:r w:rsidR="00681772" w:rsidRPr="00827D83">
        <w:rPr>
          <w:rFonts w:asciiTheme="majorHAnsi" w:eastAsia="Times New Roman" w:hAnsiTheme="majorHAnsi" w:cs="Times New Roman"/>
          <w:sz w:val="24"/>
          <w:szCs w:val="24"/>
        </w:rPr>
        <w:t xml:space="preserve"> received grants from the French </w:t>
      </w:r>
      <w:r w:rsidR="00681772">
        <w:rPr>
          <w:rFonts w:asciiTheme="majorHAnsi" w:eastAsia="Times New Roman" w:hAnsiTheme="majorHAnsi" w:cs="Times New Roman"/>
          <w:sz w:val="24"/>
          <w:szCs w:val="24"/>
        </w:rPr>
        <w:t>g</w:t>
      </w:r>
      <w:r w:rsidR="00681772" w:rsidRPr="00827D83">
        <w:rPr>
          <w:rFonts w:asciiTheme="majorHAnsi" w:eastAsia="Times New Roman" w:hAnsiTheme="majorHAnsi" w:cs="Times New Roman"/>
          <w:sz w:val="24"/>
          <w:szCs w:val="24"/>
        </w:rPr>
        <w:t xml:space="preserve">overnment, and free </w:t>
      </w:r>
      <w:r w:rsidR="00DE598B">
        <w:rPr>
          <w:rFonts w:asciiTheme="majorHAnsi" w:eastAsia="Times New Roman" w:hAnsiTheme="majorHAnsi" w:cs="Times New Roman"/>
          <w:sz w:val="24"/>
          <w:szCs w:val="24"/>
        </w:rPr>
        <w:t xml:space="preserve">roundtrip </w:t>
      </w:r>
      <w:r w:rsidR="00681772" w:rsidRPr="00827D83">
        <w:rPr>
          <w:rFonts w:asciiTheme="majorHAnsi" w:eastAsia="Times New Roman" w:hAnsiTheme="majorHAnsi" w:cs="Times New Roman"/>
          <w:sz w:val="24"/>
          <w:szCs w:val="24"/>
        </w:rPr>
        <w:t xml:space="preserve">flights for the entire group from </w:t>
      </w:r>
      <w:proofErr w:type="spellStart"/>
      <w:r w:rsidR="00681772" w:rsidRPr="00827D83">
        <w:rPr>
          <w:rFonts w:asciiTheme="majorHAnsi" w:eastAsia="Times New Roman" w:hAnsiTheme="majorHAnsi" w:cs="Times New Roman"/>
          <w:sz w:val="24"/>
          <w:szCs w:val="24"/>
        </w:rPr>
        <w:t>Papeete</w:t>
      </w:r>
      <w:proofErr w:type="spellEnd"/>
      <w:r w:rsidR="00681772" w:rsidRPr="00827D83">
        <w:rPr>
          <w:rFonts w:asciiTheme="majorHAnsi" w:eastAsia="Times New Roman" w:hAnsiTheme="majorHAnsi" w:cs="Times New Roman"/>
          <w:sz w:val="24"/>
          <w:szCs w:val="24"/>
        </w:rPr>
        <w:t xml:space="preserve"> to Los Angeles from Air Tahiti Nui</w:t>
      </w:r>
      <w:r w:rsidR="00DE598B">
        <w:rPr>
          <w:rFonts w:asciiTheme="majorHAnsi" w:eastAsia="Times New Roman" w:hAnsiTheme="majorHAnsi" w:cs="Times New Roman"/>
          <w:sz w:val="24"/>
          <w:szCs w:val="24"/>
        </w:rPr>
        <w:t>.</w:t>
      </w:r>
    </w:p>
    <w:p w:rsidR="00681772" w:rsidRDefault="00681772" w:rsidP="00681772">
      <w:pPr>
        <w:pStyle w:val="ox-ceebeebd13-msonormal"/>
        <w:shd w:val="clear" w:color="auto" w:fill="FFFFFF"/>
        <w:spacing w:before="0" w:beforeAutospacing="0" w:after="0" w:afterAutospacing="0"/>
        <w:rPr>
          <w:rFonts w:asciiTheme="majorHAnsi" w:hAnsiTheme="majorHAnsi"/>
        </w:rPr>
      </w:pPr>
    </w:p>
    <w:p w:rsidR="00356CC9" w:rsidRDefault="00681772" w:rsidP="00681772">
      <w:pPr>
        <w:pStyle w:val="ox-ceebeebd13-msonormal"/>
        <w:shd w:val="clear" w:color="auto" w:fill="FFFFFF"/>
        <w:spacing w:before="0" w:beforeAutospacing="0" w:after="0" w:afterAutospacing="0"/>
        <w:rPr>
          <w:rFonts w:asciiTheme="majorHAnsi" w:hAnsiTheme="majorHAnsi" w:cs="Arial"/>
          <w:shd w:val="clear" w:color="auto" w:fill="FFFFFF"/>
        </w:rPr>
      </w:pPr>
      <w:r>
        <w:rPr>
          <w:rFonts w:asciiTheme="majorHAnsi" w:hAnsiTheme="majorHAnsi"/>
        </w:rPr>
        <w:t>“We are</w:t>
      </w:r>
      <w:r w:rsidR="00735493" w:rsidRPr="00A66438">
        <w:rPr>
          <w:rFonts w:asciiTheme="majorHAnsi" w:hAnsiTheme="majorHAnsi"/>
        </w:rPr>
        <w:t xml:space="preserve"> </w:t>
      </w:r>
      <w:r w:rsidR="00245BFD" w:rsidRPr="00A66438">
        <w:rPr>
          <w:rFonts w:asciiTheme="majorHAnsi" w:hAnsiTheme="majorHAnsi"/>
        </w:rPr>
        <w:t>honored to welcome Alexander an</w:t>
      </w:r>
      <w:r w:rsidR="00735493" w:rsidRPr="00A66438">
        <w:rPr>
          <w:rFonts w:asciiTheme="majorHAnsi" w:hAnsiTheme="majorHAnsi"/>
        </w:rPr>
        <w:t xml:space="preserve">d the CMA faculty and students to the Woodbury campus and the WUHO gallery space,” said </w:t>
      </w:r>
      <w:proofErr w:type="spellStart"/>
      <w:r w:rsidR="00735493" w:rsidRPr="00A66438">
        <w:rPr>
          <w:rFonts w:asciiTheme="majorHAnsi" w:hAnsiTheme="majorHAnsi"/>
        </w:rPr>
        <w:t>Ingalill</w:t>
      </w:r>
      <w:proofErr w:type="spellEnd"/>
      <w:r w:rsidR="00735493" w:rsidRPr="00A66438">
        <w:rPr>
          <w:rFonts w:asciiTheme="majorHAnsi" w:hAnsiTheme="majorHAnsi"/>
        </w:rPr>
        <w:t xml:space="preserve"> </w:t>
      </w:r>
      <w:proofErr w:type="spellStart"/>
      <w:r w:rsidR="00735493" w:rsidRPr="00A66438">
        <w:rPr>
          <w:rFonts w:asciiTheme="majorHAnsi" w:hAnsiTheme="majorHAnsi"/>
        </w:rPr>
        <w:t>Wahlroos</w:t>
      </w:r>
      <w:proofErr w:type="spellEnd"/>
      <w:r w:rsidR="00735493" w:rsidRPr="00A66438">
        <w:rPr>
          <w:rFonts w:asciiTheme="majorHAnsi" w:hAnsiTheme="majorHAnsi"/>
        </w:rPr>
        <w:t xml:space="preserve">-Ritter, </w:t>
      </w:r>
      <w:r w:rsidR="00A66438" w:rsidRPr="00A66438">
        <w:rPr>
          <w:rFonts w:asciiTheme="majorHAnsi" w:hAnsiTheme="majorHAnsi"/>
        </w:rPr>
        <w:t xml:space="preserve">AIA, Associate Dean of the School of Architecture and Director, WUHO.  </w:t>
      </w:r>
      <w:r w:rsidR="00A66438" w:rsidRPr="00A66438">
        <w:rPr>
          <w:rFonts w:asciiTheme="majorHAnsi" w:hAnsiTheme="majorHAnsi" w:cs="Arial"/>
          <w:shd w:val="clear" w:color="auto" w:fill="FFFFFF"/>
        </w:rPr>
        <w:t xml:space="preserve">“The variety of the work on display </w:t>
      </w:r>
      <w:r w:rsidR="00A66438">
        <w:rPr>
          <w:rFonts w:asciiTheme="majorHAnsi" w:hAnsiTheme="majorHAnsi" w:cs="Arial"/>
          <w:shd w:val="clear" w:color="auto" w:fill="FFFFFF"/>
        </w:rPr>
        <w:t xml:space="preserve">is certain to surprise and delight.  This is a rare opportunity for the community at large to experience </w:t>
      </w:r>
      <w:r w:rsidR="00FC2AB6">
        <w:rPr>
          <w:rFonts w:asciiTheme="majorHAnsi" w:hAnsiTheme="majorHAnsi" w:cs="Arial"/>
          <w:shd w:val="clear" w:color="auto" w:fill="FFFFFF"/>
        </w:rPr>
        <w:t>the</w:t>
      </w:r>
      <w:r w:rsidR="00A66438">
        <w:rPr>
          <w:rFonts w:asciiTheme="majorHAnsi" w:hAnsiTheme="majorHAnsi" w:cs="Arial"/>
          <w:shd w:val="clear" w:color="auto" w:fill="FFFFFF"/>
        </w:rPr>
        <w:t xml:space="preserve"> culture </w:t>
      </w:r>
      <w:r w:rsidR="00FC2AB6">
        <w:rPr>
          <w:rFonts w:asciiTheme="majorHAnsi" w:hAnsiTheme="majorHAnsi" w:cs="Arial"/>
          <w:shd w:val="clear" w:color="auto" w:fill="FFFFFF"/>
        </w:rPr>
        <w:t>of a land</w:t>
      </w:r>
      <w:r w:rsidR="00A66438">
        <w:rPr>
          <w:rFonts w:asciiTheme="majorHAnsi" w:hAnsiTheme="majorHAnsi" w:cs="Arial"/>
          <w:shd w:val="clear" w:color="auto" w:fill="FFFFFF"/>
        </w:rPr>
        <w:t xml:space="preserve"> too few of us are privileged to visit.”</w:t>
      </w:r>
    </w:p>
    <w:p w:rsidR="00681772" w:rsidRDefault="00681772" w:rsidP="00681772">
      <w:pPr>
        <w:pStyle w:val="ox-ceebeebd13-msonormal"/>
        <w:shd w:val="clear" w:color="auto" w:fill="FFFFFF"/>
        <w:spacing w:before="0" w:beforeAutospacing="0" w:after="0" w:afterAutospacing="0"/>
        <w:rPr>
          <w:rFonts w:asciiTheme="majorHAnsi" w:hAnsiTheme="majorHAnsi" w:cs="Arial"/>
          <w:shd w:val="clear" w:color="auto" w:fill="FFFFFF"/>
        </w:rPr>
      </w:pPr>
    </w:p>
    <w:p w:rsidR="009D171D" w:rsidRDefault="009D171D" w:rsidP="00681772">
      <w:pPr>
        <w:spacing w:after="0" w:line="240" w:lineRule="auto"/>
        <w:rPr>
          <w:rFonts w:asciiTheme="majorHAnsi" w:hAnsiTheme="majorHAnsi" w:cs="Tahoma"/>
          <w:b/>
          <w:shd w:val="clear" w:color="auto" w:fill="FFFFFF"/>
        </w:rPr>
      </w:pPr>
      <w:r>
        <w:rPr>
          <w:rFonts w:asciiTheme="majorHAnsi" w:hAnsiTheme="majorHAnsi" w:cs="Tahoma"/>
          <w:b/>
          <w:shd w:val="clear" w:color="auto" w:fill="FFFFFF"/>
        </w:rPr>
        <w:t>About Woodbury University</w:t>
      </w:r>
    </w:p>
    <w:p w:rsidR="009D171D" w:rsidRDefault="009D171D" w:rsidP="00681772">
      <w:pPr>
        <w:spacing w:after="0" w:line="240" w:lineRule="auto"/>
        <w:rPr>
          <w:rFonts w:asciiTheme="majorHAnsi" w:hAnsiTheme="majorHAnsi"/>
        </w:rPr>
      </w:pPr>
      <w:r>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Pr>
          <w:rFonts w:asciiTheme="majorHAnsi" w:hAnsiTheme="majorHAnsi"/>
        </w:rPr>
        <w:t>Transdisciplinarity</w:t>
      </w:r>
      <w:proofErr w:type="spellEnd"/>
      <w:r>
        <w:rPr>
          <w:rFonts w:asciiTheme="majorHAnsi" w:hAnsiTheme="majorHAnsi"/>
        </w:rPr>
        <w:t>, along with a Master of Arts (MA) in Media for Social Justice, Master of Architecture (</w:t>
      </w:r>
      <w:proofErr w:type="spellStart"/>
      <w:r>
        <w:rPr>
          <w:rFonts w:asciiTheme="majorHAnsi" w:hAnsiTheme="majorHAnsi"/>
        </w:rPr>
        <w:t>MArch</w:t>
      </w:r>
      <w:proofErr w:type="spellEnd"/>
      <w:r>
        <w:rPr>
          <w:rFonts w:asciiTheme="majorHAnsi" w:hAnsiTheme="majorHAnsi"/>
        </w:rPr>
        <w:t>), Master of Interior Architecture (MIA), Master of Science in Architecture (</w:t>
      </w:r>
      <w:proofErr w:type="spellStart"/>
      <w:r>
        <w:rPr>
          <w:rFonts w:asciiTheme="majorHAnsi" w:hAnsiTheme="majorHAnsi"/>
        </w:rPr>
        <w:t>MSArch</w:t>
      </w:r>
      <w:proofErr w:type="spellEnd"/>
      <w:r>
        <w:rPr>
          <w:rFonts w:asciiTheme="majorHAnsi" w:hAnsiTheme="majorHAnsi"/>
        </w:rPr>
        <w:t xml:space="preserve">), and Master of Leadership.  The San Diego campus offers Bachelor of Architecture and Master of Architecture degrees, as well as an </w:t>
      </w:r>
      <w:proofErr w:type="spellStart"/>
      <w:r>
        <w:rPr>
          <w:rFonts w:asciiTheme="majorHAnsi" w:hAnsiTheme="majorHAnsi"/>
        </w:rPr>
        <w:t>MSArch</w:t>
      </w:r>
      <w:proofErr w:type="spellEnd"/>
      <w:r>
        <w:rPr>
          <w:rFonts w:asciiTheme="majorHAnsi" w:hAnsiTheme="majorHAnsi"/>
        </w:rPr>
        <w:t xml:space="preserve"> degree with concentrations in Real Estate Development and Landscape + Urbanism.  </w:t>
      </w:r>
      <w:proofErr w:type="gramStart"/>
      <w:r>
        <w:rPr>
          <w:rFonts w:asciiTheme="majorHAnsi" w:hAnsiTheme="majorHAnsi"/>
          <w:color w:val="000000"/>
        </w:rPr>
        <w:t>Woodbury ranks 15th among the nation’s “</w:t>
      </w:r>
      <w:r>
        <w:rPr>
          <w:rFonts w:asciiTheme="majorHAnsi" w:hAnsiTheme="majorHAnsi" w:cs="Arial"/>
          <w:color w:val="000000"/>
        </w:rPr>
        <w:t xml:space="preserve">25 Colleges That Add the Most Value,” according to </w:t>
      </w:r>
      <w:r>
        <w:rPr>
          <w:rFonts w:asciiTheme="majorHAnsi" w:hAnsiTheme="majorHAnsi"/>
          <w:i/>
          <w:color w:val="000000"/>
        </w:rPr>
        <w:t>Money Magazine</w:t>
      </w:r>
      <w:r>
        <w:rPr>
          <w:rFonts w:asciiTheme="majorHAnsi" w:hAnsiTheme="majorHAnsi"/>
          <w:b/>
          <w:i/>
          <w:color w:val="000000"/>
        </w:rPr>
        <w:t>.</w:t>
      </w:r>
      <w:proofErr w:type="gramEnd"/>
      <w:r>
        <w:rPr>
          <w:rFonts w:asciiTheme="majorHAnsi" w:hAnsiTheme="majorHAnsi"/>
          <w:i/>
          <w:color w:val="000000"/>
        </w:rPr>
        <w:t xml:space="preserve">  </w:t>
      </w:r>
      <w:r>
        <w:rPr>
          <w:rFonts w:asciiTheme="majorHAnsi" w:hAnsiTheme="majorHAnsi"/>
          <w:color w:val="000000"/>
        </w:rPr>
        <w:t>V</w:t>
      </w:r>
      <w:r>
        <w:rPr>
          <w:rFonts w:asciiTheme="majorHAnsi" w:hAnsiTheme="majorHAnsi"/>
        </w:rPr>
        <w:t>isit</w:t>
      </w:r>
      <w:r>
        <w:rPr>
          <w:rStyle w:val="apple-converted-space"/>
          <w:rFonts w:asciiTheme="majorHAnsi" w:hAnsiTheme="majorHAnsi"/>
        </w:rPr>
        <w:t> </w:t>
      </w:r>
      <w:hyperlink r:id="rId7" w:tgtFrame="_blank" w:history="1">
        <w:r>
          <w:rPr>
            <w:rStyle w:val="Hyperlink"/>
            <w:rFonts w:asciiTheme="majorHAnsi" w:hAnsiTheme="majorHAnsi"/>
          </w:rPr>
          <w:t>www.woodbury.edu</w:t>
        </w:r>
      </w:hyperlink>
      <w:r>
        <w:rPr>
          <w:rStyle w:val="apple-converted-space"/>
          <w:rFonts w:asciiTheme="majorHAnsi" w:hAnsiTheme="majorHAnsi"/>
        </w:rPr>
        <w:t> </w:t>
      </w:r>
      <w:r>
        <w:rPr>
          <w:rFonts w:asciiTheme="majorHAnsi" w:hAnsiTheme="majorHAnsi"/>
        </w:rPr>
        <w:t xml:space="preserve">for more information. </w:t>
      </w:r>
    </w:p>
    <w:p w:rsidR="00681772" w:rsidRDefault="00681772" w:rsidP="009D171D">
      <w:pPr>
        <w:pStyle w:val="NoSpacing"/>
        <w:rPr>
          <w:rFonts w:asciiTheme="majorHAnsi" w:hAnsiTheme="majorHAnsi" w:cs="Cambria"/>
          <w:b/>
          <w:kern w:val="2"/>
          <w:sz w:val="22"/>
          <w:szCs w:val="22"/>
        </w:rPr>
      </w:pPr>
      <w:bookmarkStart w:id="0" w:name="_GoBack"/>
      <w:bookmarkEnd w:id="0"/>
    </w:p>
    <w:p w:rsidR="009D171D" w:rsidRDefault="009D171D" w:rsidP="009D171D">
      <w:pPr>
        <w:pStyle w:val="NoSpacing"/>
        <w:rPr>
          <w:rFonts w:asciiTheme="majorHAnsi" w:hAnsiTheme="majorHAnsi" w:cs="Cambria"/>
          <w:b/>
          <w:kern w:val="2"/>
          <w:sz w:val="22"/>
          <w:szCs w:val="22"/>
        </w:rPr>
      </w:pPr>
      <w:r>
        <w:rPr>
          <w:rFonts w:asciiTheme="majorHAnsi" w:hAnsiTheme="majorHAnsi" w:cs="Cambria"/>
          <w:b/>
          <w:kern w:val="2"/>
          <w:sz w:val="22"/>
          <w:szCs w:val="22"/>
        </w:rPr>
        <w:t>Media Contact:</w:t>
      </w:r>
    </w:p>
    <w:p w:rsidR="009D171D" w:rsidRDefault="009D171D" w:rsidP="009D171D">
      <w:pPr>
        <w:pStyle w:val="NoSpacing"/>
        <w:rPr>
          <w:rFonts w:asciiTheme="majorHAnsi" w:hAnsiTheme="majorHAnsi" w:cs="Cambria"/>
          <w:kern w:val="2"/>
          <w:sz w:val="22"/>
          <w:szCs w:val="22"/>
        </w:rPr>
      </w:pPr>
      <w:r>
        <w:rPr>
          <w:rFonts w:asciiTheme="majorHAnsi" w:hAnsiTheme="majorHAnsi" w:cs="Cambria"/>
          <w:kern w:val="2"/>
          <w:sz w:val="22"/>
          <w:szCs w:val="22"/>
        </w:rPr>
        <w:t>Ken Greenberg</w:t>
      </w:r>
    </w:p>
    <w:p w:rsidR="009D171D" w:rsidRDefault="009D171D" w:rsidP="009D171D">
      <w:pPr>
        <w:pStyle w:val="NoSpacing"/>
        <w:rPr>
          <w:rFonts w:asciiTheme="majorHAnsi" w:hAnsiTheme="majorHAnsi" w:cs="Cambria"/>
          <w:kern w:val="2"/>
          <w:sz w:val="22"/>
          <w:szCs w:val="22"/>
        </w:rPr>
      </w:pPr>
      <w:r>
        <w:rPr>
          <w:rFonts w:asciiTheme="majorHAnsi" w:hAnsiTheme="majorHAnsi" w:cs="Cambria"/>
          <w:kern w:val="2"/>
          <w:sz w:val="22"/>
          <w:szCs w:val="22"/>
        </w:rPr>
        <w:t xml:space="preserve">Edge Communications, Inc. </w:t>
      </w:r>
    </w:p>
    <w:p w:rsidR="009D171D" w:rsidRDefault="009D171D" w:rsidP="009D171D">
      <w:pPr>
        <w:pStyle w:val="NoSpacing"/>
        <w:rPr>
          <w:rFonts w:asciiTheme="majorHAnsi" w:hAnsiTheme="majorHAnsi" w:cs="Cambria"/>
          <w:kern w:val="2"/>
          <w:sz w:val="22"/>
          <w:szCs w:val="22"/>
        </w:rPr>
      </w:pPr>
      <w:r>
        <w:rPr>
          <w:rFonts w:asciiTheme="majorHAnsi" w:hAnsiTheme="majorHAnsi" w:cs="Cambria"/>
          <w:kern w:val="2"/>
          <w:sz w:val="22"/>
          <w:szCs w:val="22"/>
        </w:rPr>
        <w:t>(323) 469-3397</w:t>
      </w:r>
    </w:p>
    <w:p w:rsidR="009D171D" w:rsidRDefault="00735FB8" w:rsidP="009D171D">
      <w:pPr>
        <w:pStyle w:val="NoSpacing"/>
        <w:rPr>
          <w:rFonts w:asciiTheme="majorHAnsi" w:hAnsiTheme="majorHAnsi" w:cs="Cambria"/>
          <w:b/>
          <w:bCs/>
          <w:kern w:val="2"/>
          <w:sz w:val="22"/>
          <w:szCs w:val="22"/>
        </w:rPr>
      </w:pPr>
      <w:hyperlink r:id="rId8" w:history="1">
        <w:r w:rsidR="009D171D">
          <w:rPr>
            <w:rStyle w:val="Hyperlink"/>
            <w:rFonts w:asciiTheme="majorHAnsi" w:eastAsia="Calibri" w:hAnsiTheme="majorHAnsi" w:cs="Cambria"/>
            <w:kern w:val="2"/>
            <w:sz w:val="22"/>
            <w:szCs w:val="22"/>
          </w:rPr>
          <w:t>ken@edgecommunicationsinc.com</w:t>
        </w:r>
      </w:hyperlink>
    </w:p>
    <w:p w:rsidR="009D171D" w:rsidRDefault="009D171D" w:rsidP="00AF2E81">
      <w:pPr>
        <w:spacing w:line="240" w:lineRule="auto"/>
        <w:rPr>
          <w:rFonts w:asciiTheme="majorHAnsi" w:hAnsiTheme="majorHAnsi"/>
        </w:rPr>
      </w:pPr>
    </w:p>
    <w:p w:rsidR="00827D83" w:rsidRDefault="00827D83" w:rsidP="00AF2E81">
      <w:pPr>
        <w:spacing w:line="240" w:lineRule="auto"/>
        <w:rPr>
          <w:rFonts w:asciiTheme="majorHAnsi" w:hAnsiTheme="majorHAnsi"/>
        </w:rPr>
      </w:pPr>
    </w:p>
    <w:p w:rsidR="00827D83" w:rsidRPr="00827D83" w:rsidRDefault="00827D83" w:rsidP="00827D83">
      <w:pPr>
        <w:shd w:val="clear" w:color="auto" w:fill="FFFFFF"/>
        <w:spacing w:after="0" w:line="294" w:lineRule="atLeast"/>
        <w:rPr>
          <w:rFonts w:asciiTheme="majorHAnsi" w:eastAsia="Times New Roman" w:hAnsiTheme="majorHAnsi" w:cs="Times New Roman"/>
          <w:sz w:val="24"/>
          <w:szCs w:val="24"/>
        </w:rPr>
      </w:pPr>
      <w:r w:rsidRPr="00827D83">
        <w:rPr>
          <w:rFonts w:ascii="Helvetica" w:eastAsia="Times New Roman" w:hAnsi="Helvetica" w:cs="Times New Roman"/>
          <w:color w:val="333333"/>
          <w:sz w:val="20"/>
          <w:szCs w:val="20"/>
        </w:rPr>
        <w:br/>
      </w:r>
    </w:p>
    <w:p w:rsidR="00827D83" w:rsidRPr="00827D83" w:rsidRDefault="00827D83" w:rsidP="00827D83">
      <w:pPr>
        <w:shd w:val="clear" w:color="auto" w:fill="FFFFFF"/>
        <w:spacing w:after="0" w:line="294" w:lineRule="atLeast"/>
        <w:rPr>
          <w:rFonts w:asciiTheme="majorHAnsi" w:eastAsia="Times New Roman" w:hAnsiTheme="majorHAnsi" w:cs="Times New Roman"/>
          <w:sz w:val="24"/>
          <w:szCs w:val="24"/>
        </w:rPr>
      </w:pPr>
    </w:p>
    <w:p w:rsidR="00827D83" w:rsidRPr="00681772" w:rsidRDefault="00827D83" w:rsidP="00AF2E81">
      <w:pPr>
        <w:spacing w:line="240" w:lineRule="auto"/>
        <w:rPr>
          <w:rFonts w:asciiTheme="majorHAnsi" w:hAnsiTheme="majorHAnsi"/>
          <w:sz w:val="24"/>
          <w:szCs w:val="24"/>
        </w:rPr>
      </w:pPr>
    </w:p>
    <w:sectPr w:rsidR="00827D83" w:rsidRPr="00681772"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B5F02"/>
    <w:rsid w:val="001018EE"/>
    <w:rsid w:val="00151E6B"/>
    <w:rsid w:val="00233435"/>
    <w:rsid w:val="00237025"/>
    <w:rsid w:val="00245BFD"/>
    <w:rsid w:val="002D6790"/>
    <w:rsid w:val="0030263F"/>
    <w:rsid w:val="00356CC9"/>
    <w:rsid w:val="00364C50"/>
    <w:rsid w:val="00410DA7"/>
    <w:rsid w:val="00437055"/>
    <w:rsid w:val="004D75F0"/>
    <w:rsid w:val="00526709"/>
    <w:rsid w:val="005347B9"/>
    <w:rsid w:val="005561FC"/>
    <w:rsid w:val="00681772"/>
    <w:rsid w:val="0070672A"/>
    <w:rsid w:val="00735493"/>
    <w:rsid w:val="00735FB8"/>
    <w:rsid w:val="00775C99"/>
    <w:rsid w:val="007C1564"/>
    <w:rsid w:val="00827D83"/>
    <w:rsid w:val="00837DE2"/>
    <w:rsid w:val="008A676C"/>
    <w:rsid w:val="008B5F02"/>
    <w:rsid w:val="00940014"/>
    <w:rsid w:val="009D171D"/>
    <w:rsid w:val="00A66438"/>
    <w:rsid w:val="00AA0982"/>
    <w:rsid w:val="00AF2E81"/>
    <w:rsid w:val="00B36E59"/>
    <w:rsid w:val="00C00053"/>
    <w:rsid w:val="00CC0B5D"/>
    <w:rsid w:val="00D44B88"/>
    <w:rsid w:val="00DC3390"/>
    <w:rsid w:val="00DE598B"/>
    <w:rsid w:val="00F40ABD"/>
    <w:rsid w:val="00F62FC0"/>
    <w:rsid w:val="00FC2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ceebeebd13-msonormal">
    <w:name w:val="ox-ceebeebd13-msonormal"/>
    <w:basedOn w:val="Normal"/>
    <w:rsid w:val="008B5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71D"/>
    <w:rPr>
      <w:color w:val="0000FF" w:themeColor="hyperlink"/>
      <w:u w:val="single"/>
    </w:rPr>
  </w:style>
  <w:style w:type="paragraph" w:styleId="BalloonText">
    <w:name w:val="Balloon Text"/>
    <w:basedOn w:val="Normal"/>
    <w:link w:val="BalloonTextChar"/>
    <w:uiPriority w:val="99"/>
    <w:semiHidden/>
    <w:unhideWhenUsed/>
    <w:rsid w:val="009D1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1D"/>
    <w:rPr>
      <w:rFonts w:ascii="Tahoma" w:hAnsi="Tahoma" w:cs="Tahoma"/>
      <w:sz w:val="16"/>
      <w:szCs w:val="16"/>
    </w:rPr>
  </w:style>
  <w:style w:type="paragraph" w:styleId="NoSpacing">
    <w:name w:val="No Spacing"/>
    <w:uiPriority w:val="1"/>
    <w:qFormat/>
    <w:rsid w:val="009D171D"/>
    <w:pPr>
      <w:spacing w:after="0" w:line="240" w:lineRule="auto"/>
    </w:pPr>
    <w:rPr>
      <w:rFonts w:eastAsiaTheme="minorEastAsia"/>
      <w:sz w:val="24"/>
      <w:szCs w:val="24"/>
    </w:rPr>
  </w:style>
  <w:style w:type="character" w:customStyle="1" w:styleId="apple-converted-space">
    <w:name w:val="apple-converted-space"/>
    <w:basedOn w:val="DefaultParagraphFont"/>
    <w:rsid w:val="009D171D"/>
  </w:style>
  <w:style w:type="paragraph" w:styleId="PlainText">
    <w:name w:val="Plain Text"/>
    <w:basedOn w:val="Normal"/>
    <w:link w:val="PlainTextChar"/>
    <w:uiPriority w:val="99"/>
    <w:semiHidden/>
    <w:unhideWhenUsed/>
    <w:rsid w:val="007C15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564"/>
    <w:rPr>
      <w:rFonts w:ascii="Consolas" w:hAnsi="Consolas"/>
      <w:sz w:val="21"/>
      <w:szCs w:val="21"/>
    </w:rPr>
  </w:style>
  <w:style w:type="character" w:styleId="FollowedHyperlink">
    <w:name w:val="FollowedHyperlink"/>
    <w:basedOn w:val="DefaultParagraphFont"/>
    <w:uiPriority w:val="99"/>
    <w:semiHidden/>
    <w:unhideWhenUsed/>
    <w:rsid w:val="007C15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9315087">
      <w:bodyDiv w:val="1"/>
      <w:marLeft w:val="0"/>
      <w:marRight w:val="0"/>
      <w:marTop w:val="0"/>
      <w:marBottom w:val="0"/>
      <w:divBdr>
        <w:top w:val="none" w:sz="0" w:space="0" w:color="auto"/>
        <w:left w:val="none" w:sz="0" w:space="0" w:color="auto"/>
        <w:bottom w:val="none" w:sz="0" w:space="0" w:color="auto"/>
        <w:right w:val="none" w:sz="0" w:space="0" w:color="auto"/>
      </w:divBdr>
    </w:div>
    <w:div w:id="717554949">
      <w:bodyDiv w:val="1"/>
      <w:marLeft w:val="0"/>
      <w:marRight w:val="0"/>
      <w:marTop w:val="0"/>
      <w:marBottom w:val="0"/>
      <w:divBdr>
        <w:top w:val="none" w:sz="0" w:space="0" w:color="auto"/>
        <w:left w:val="none" w:sz="0" w:space="0" w:color="auto"/>
        <w:bottom w:val="none" w:sz="0" w:space="0" w:color="auto"/>
        <w:right w:val="none" w:sz="0" w:space="0" w:color="auto"/>
      </w:divBdr>
      <w:divsChild>
        <w:div w:id="1125201832">
          <w:marLeft w:val="0"/>
          <w:marRight w:val="0"/>
          <w:marTop w:val="0"/>
          <w:marBottom w:val="0"/>
          <w:divBdr>
            <w:top w:val="none" w:sz="0" w:space="0" w:color="auto"/>
            <w:left w:val="none" w:sz="0" w:space="0" w:color="auto"/>
            <w:bottom w:val="none" w:sz="0" w:space="0" w:color="auto"/>
            <w:right w:val="none" w:sz="0" w:space="0" w:color="auto"/>
          </w:divBdr>
        </w:div>
        <w:div w:id="1094012734">
          <w:marLeft w:val="0"/>
          <w:marRight w:val="0"/>
          <w:marTop w:val="0"/>
          <w:marBottom w:val="0"/>
          <w:divBdr>
            <w:top w:val="none" w:sz="0" w:space="0" w:color="auto"/>
            <w:left w:val="none" w:sz="0" w:space="0" w:color="auto"/>
            <w:bottom w:val="none" w:sz="0" w:space="0" w:color="auto"/>
            <w:right w:val="none" w:sz="0" w:space="0" w:color="auto"/>
          </w:divBdr>
        </w:div>
        <w:div w:id="659234432">
          <w:marLeft w:val="0"/>
          <w:marRight w:val="0"/>
          <w:marTop w:val="0"/>
          <w:marBottom w:val="0"/>
          <w:divBdr>
            <w:top w:val="none" w:sz="0" w:space="0" w:color="auto"/>
            <w:left w:val="none" w:sz="0" w:space="0" w:color="auto"/>
            <w:bottom w:val="none" w:sz="0" w:space="0" w:color="auto"/>
            <w:right w:val="none" w:sz="0" w:space="0" w:color="auto"/>
          </w:divBdr>
        </w:div>
        <w:div w:id="533005531">
          <w:marLeft w:val="0"/>
          <w:marRight w:val="0"/>
          <w:marTop w:val="0"/>
          <w:marBottom w:val="0"/>
          <w:divBdr>
            <w:top w:val="none" w:sz="0" w:space="0" w:color="auto"/>
            <w:left w:val="none" w:sz="0" w:space="0" w:color="auto"/>
            <w:bottom w:val="none" w:sz="0" w:space="0" w:color="auto"/>
            <w:right w:val="none" w:sz="0" w:space="0" w:color="auto"/>
          </w:divBdr>
        </w:div>
        <w:div w:id="1388216154">
          <w:marLeft w:val="0"/>
          <w:marRight w:val="0"/>
          <w:marTop w:val="0"/>
          <w:marBottom w:val="0"/>
          <w:divBdr>
            <w:top w:val="none" w:sz="0" w:space="0" w:color="auto"/>
            <w:left w:val="none" w:sz="0" w:space="0" w:color="auto"/>
            <w:bottom w:val="none" w:sz="0" w:space="0" w:color="auto"/>
            <w:right w:val="none" w:sz="0" w:space="0" w:color="auto"/>
          </w:divBdr>
        </w:div>
        <w:div w:id="1403219243">
          <w:marLeft w:val="0"/>
          <w:marRight w:val="0"/>
          <w:marTop w:val="0"/>
          <w:marBottom w:val="0"/>
          <w:divBdr>
            <w:top w:val="none" w:sz="0" w:space="0" w:color="auto"/>
            <w:left w:val="none" w:sz="0" w:space="0" w:color="auto"/>
            <w:bottom w:val="none" w:sz="0" w:space="0" w:color="auto"/>
            <w:right w:val="none" w:sz="0" w:space="0" w:color="auto"/>
          </w:divBdr>
        </w:div>
        <w:div w:id="1137796822">
          <w:marLeft w:val="0"/>
          <w:marRight w:val="0"/>
          <w:marTop w:val="0"/>
          <w:marBottom w:val="0"/>
          <w:divBdr>
            <w:top w:val="none" w:sz="0" w:space="0" w:color="auto"/>
            <w:left w:val="none" w:sz="0" w:space="0" w:color="auto"/>
            <w:bottom w:val="none" w:sz="0" w:space="0" w:color="auto"/>
            <w:right w:val="none" w:sz="0" w:space="0" w:color="auto"/>
          </w:divBdr>
        </w:div>
        <w:div w:id="1413812319">
          <w:marLeft w:val="0"/>
          <w:marRight w:val="0"/>
          <w:marTop w:val="0"/>
          <w:marBottom w:val="0"/>
          <w:divBdr>
            <w:top w:val="none" w:sz="0" w:space="0" w:color="auto"/>
            <w:left w:val="none" w:sz="0" w:space="0" w:color="auto"/>
            <w:bottom w:val="none" w:sz="0" w:space="0" w:color="auto"/>
            <w:right w:val="none" w:sz="0" w:space="0" w:color="auto"/>
          </w:divBdr>
        </w:div>
        <w:div w:id="737899516">
          <w:marLeft w:val="0"/>
          <w:marRight w:val="0"/>
          <w:marTop w:val="0"/>
          <w:marBottom w:val="0"/>
          <w:divBdr>
            <w:top w:val="none" w:sz="0" w:space="0" w:color="auto"/>
            <w:left w:val="none" w:sz="0" w:space="0" w:color="auto"/>
            <w:bottom w:val="none" w:sz="0" w:space="0" w:color="auto"/>
            <w:right w:val="none" w:sz="0" w:space="0" w:color="auto"/>
          </w:divBdr>
        </w:div>
        <w:div w:id="1012800119">
          <w:marLeft w:val="0"/>
          <w:marRight w:val="0"/>
          <w:marTop w:val="0"/>
          <w:marBottom w:val="0"/>
          <w:divBdr>
            <w:top w:val="none" w:sz="0" w:space="0" w:color="auto"/>
            <w:left w:val="none" w:sz="0" w:space="0" w:color="auto"/>
            <w:bottom w:val="none" w:sz="0" w:space="0" w:color="auto"/>
            <w:right w:val="none" w:sz="0" w:space="0" w:color="auto"/>
          </w:divBdr>
        </w:div>
        <w:div w:id="1388261565">
          <w:marLeft w:val="0"/>
          <w:marRight w:val="0"/>
          <w:marTop w:val="0"/>
          <w:marBottom w:val="0"/>
          <w:divBdr>
            <w:top w:val="none" w:sz="0" w:space="0" w:color="auto"/>
            <w:left w:val="none" w:sz="0" w:space="0" w:color="auto"/>
            <w:bottom w:val="none" w:sz="0" w:space="0" w:color="auto"/>
            <w:right w:val="none" w:sz="0" w:space="0" w:color="auto"/>
          </w:divBdr>
        </w:div>
        <w:div w:id="1268536373">
          <w:marLeft w:val="0"/>
          <w:marRight w:val="0"/>
          <w:marTop w:val="0"/>
          <w:marBottom w:val="0"/>
          <w:divBdr>
            <w:top w:val="none" w:sz="0" w:space="0" w:color="auto"/>
            <w:left w:val="none" w:sz="0" w:space="0" w:color="auto"/>
            <w:bottom w:val="none" w:sz="0" w:space="0" w:color="auto"/>
            <w:right w:val="none" w:sz="0" w:space="0" w:color="auto"/>
          </w:divBdr>
        </w:div>
        <w:div w:id="340203414">
          <w:marLeft w:val="0"/>
          <w:marRight w:val="0"/>
          <w:marTop w:val="0"/>
          <w:marBottom w:val="0"/>
          <w:divBdr>
            <w:top w:val="none" w:sz="0" w:space="0" w:color="auto"/>
            <w:left w:val="none" w:sz="0" w:space="0" w:color="auto"/>
            <w:bottom w:val="none" w:sz="0" w:space="0" w:color="auto"/>
            <w:right w:val="none" w:sz="0" w:space="0" w:color="auto"/>
          </w:divBdr>
        </w:div>
        <w:div w:id="1545436220">
          <w:marLeft w:val="0"/>
          <w:marRight w:val="0"/>
          <w:marTop w:val="0"/>
          <w:marBottom w:val="0"/>
          <w:divBdr>
            <w:top w:val="none" w:sz="0" w:space="0" w:color="auto"/>
            <w:left w:val="none" w:sz="0" w:space="0" w:color="auto"/>
            <w:bottom w:val="none" w:sz="0" w:space="0" w:color="auto"/>
            <w:right w:val="none" w:sz="0" w:space="0" w:color="auto"/>
          </w:divBdr>
        </w:div>
      </w:divsChild>
    </w:div>
    <w:div w:id="835223407">
      <w:bodyDiv w:val="1"/>
      <w:marLeft w:val="0"/>
      <w:marRight w:val="0"/>
      <w:marTop w:val="0"/>
      <w:marBottom w:val="0"/>
      <w:divBdr>
        <w:top w:val="none" w:sz="0" w:space="0" w:color="auto"/>
        <w:left w:val="none" w:sz="0" w:space="0" w:color="auto"/>
        <w:bottom w:val="none" w:sz="0" w:space="0" w:color="auto"/>
        <w:right w:val="none" w:sz="0" w:space="0" w:color="auto"/>
      </w:divBdr>
    </w:div>
    <w:div w:id="1024748294">
      <w:bodyDiv w:val="1"/>
      <w:marLeft w:val="0"/>
      <w:marRight w:val="0"/>
      <w:marTop w:val="0"/>
      <w:marBottom w:val="0"/>
      <w:divBdr>
        <w:top w:val="none" w:sz="0" w:space="0" w:color="auto"/>
        <w:left w:val="none" w:sz="0" w:space="0" w:color="auto"/>
        <w:bottom w:val="none" w:sz="0" w:space="0" w:color="auto"/>
        <w:right w:val="none" w:sz="0" w:space="0" w:color="auto"/>
      </w:divBdr>
    </w:div>
    <w:div w:id="1119300292">
      <w:bodyDiv w:val="1"/>
      <w:marLeft w:val="0"/>
      <w:marRight w:val="0"/>
      <w:marTop w:val="0"/>
      <w:marBottom w:val="0"/>
      <w:divBdr>
        <w:top w:val="none" w:sz="0" w:space="0" w:color="auto"/>
        <w:left w:val="none" w:sz="0" w:space="0" w:color="auto"/>
        <w:bottom w:val="none" w:sz="0" w:space="0" w:color="auto"/>
        <w:right w:val="none" w:sz="0" w:space="0" w:color="auto"/>
      </w:divBdr>
      <w:divsChild>
        <w:div w:id="868447912">
          <w:marLeft w:val="0"/>
          <w:marRight w:val="0"/>
          <w:marTop w:val="0"/>
          <w:marBottom w:val="0"/>
          <w:divBdr>
            <w:top w:val="none" w:sz="0" w:space="0" w:color="auto"/>
            <w:left w:val="none" w:sz="0" w:space="0" w:color="auto"/>
            <w:bottom w:val="none" w:sz="0" w:space="0" w:color="auto"/>
            <w:right w:val="none" w:sz="0" w:space="0" w:color="auto"/>
          </w:divBdr>
          <w:divsChild>
            <w:div w:id="1269432836">
              <w:marLeft w:val="0"/>
              <w:marRight w:val="0"/>
              <w:marTop w:val="0"/>
              <w:marBottom w:val="0"/>
              <w:divBdr>
                <w:top w:val="none" w:sz="0" w:space="0" w:color="auto"/>
                <w:left w:val="none" w:sz="0" w:space="0" w:color="auto"/>
                <w:bottom w:val="none" w:sz="0" w:space="0" w:color="auto"/>
                <w:right w:val="none" w:sz="0" w:space="0" w:color="auto"/>
              </w:divBdr>
              <w:divsChild>
                <w:div w:id="1512798971">
                  <w:marLeft w:val="0"/>
                  <w:marRight w:val="0"/>
                  <w:marTop w:val="0"/>
                  <w:marBottom w:val="0"/>
                  <w:divBdr>
                    <w:top w:val="none" w:sz="0" w:space="0" w:color="auto"/>
                    <w:left w:val="none" w:sz="0" w:space="0" w:color="auto"/>
                    <w:bottom w:val="none" w:sz="0" w:space="0" w:color="auto"/>
                    <w:right w:val="none" w:sz="0" w:space="0" w:color="auto"/>
                  </w:divBdr>
                </w:div>
                <w:div w:id="454443778">
                  <w:marLeft w:val="0"/>
                  <w:marRight w:val="0"/>
                  <w:marTop w:val="0"/>
                  <w:marBottom w:val="0"/>
                  <w:divBdr>
                    <w:top w:val="none" w:sz="0" w:space="0" w:color="auto"/>
                    <w:left w:val="none" w:sz="0" w:space="0" w:color="auto"/>
                    <w:bottom w:val="none" w:sz="0" w:space="0" w:color="auto"/>
                    <w:right w:val="none" w:sz="0" w:space="0" w:color="auto"/>
                  </w:divBdr>
                </w:div>
              </w:divsChild>
            </w:div>
            <w:div w:id="1757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64">
      <w:bodyDiv w:val="1"/>
      <w:marLeft w:val="0"/>
      <w:marRight w:val="0"/>
      <w:marTop w:val="0"/>
      <w:marBottom w:val="0"/>
      <w:divBdr>
        <w:top w:val="none" w:sz="0" w:space="0" w:color="auto"/>
        <w:left w:val="none" w:sz="0" w:space="0" w:color="auto"/>
        <w:bottom w:val="none" w:sz="0" w:space="0" w:color="auto"/>
        <w:right w:val="none" w:sz="0" w:space="0" w:color="auto"/>
      </w:divBdr>
    </w:div>
    <w:div w:id="1894656248">
      <w:bodyDiv w:val="1"/>
      <w:marLeft w:val="0"/>
      <w:marRight w:val="0"/>
      <w:marTop w:val="0"/>
      <w:marBottom w:val="0"/>
      <w:divBdr>
        <w:top w:val="none" w:sz="0" w:space="0" w:color="auto"/>
        <w:left w:val="none" w:sz="0" w:space="0" w:color="auto"/>
        <w:bottom w:val="none" w:sz="0" w:space="0" w:color="auto"/>
        <w:right w:val="none" w:sz="0" w:space="0" w:color="auto"/>
      </w:divBdr>
      <w:divsChild>
        <w:div w:id="336809877">
          <w:marLeft w:val="0"/>
          <w:marRight w:val="0"/>
          <w:marTop w:val="0"/>
          <w:marBottom w:val="0"/>
          <w:divBdr>
            <w:top w:val="none" w:sz="0" w:space="0" w:color="auto"/>
            <w:left w:val="none" w:sz="0" w:space="0" w:color="auto"/>
            <w:bottom w:val="none" w:sz="0" w:space="0" w:color="auto"/>
            <w:right w:val="none" w:sz="0" w:space="0" w:color="auto"/>
          </w:divBdr>
        </w:div>
        <w:div w:id="499392673">
          <w:marLeft w:val="0"/>
          <w:marRight w:val="0"/>
          <w:marTop w:val="0"/>
          <w:marBottom w:val="0"/>
          <w:divBdr>
            <w:top w:val="none" w:sz="0" w:space="0" w:color="auto"/>
            <w:left w:val="none" w:sz="0" w:space="0" w:color="auto"/>
            <w:bottom w:val="none" w:sz="0" w:space="0" w:color="auto"/>
            <w:right w:val="none" w:sz="0" w:space="0" w:color="auto"/>
          </w:divBdr>
        </w:div>
        <w:div w:id="140124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edgecommunicationsinc.com" TargetMode="External"/><Relationship Id="rId3" Type="http://schemas.openxmlformats.org/officeDocument/2006/relationships/webSettings" Target="webSettings.xml"/><Relationship Id="rId7" Type="http://schemas.openxmlformats.org/officeDocument/2006/relationships/hyperlink" Target="http://www.woodbu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tecture.woodbury.edu/wuho" TargetMode="External"/><Relationship Id="rId5" Type="http://schemas.openxmlformats.org/officeDocument/2006/relationships/hyperlink" Target="http://www.woodbury.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Greenberg</dc:creator>
  <cp:keywords/>
  <dc:description/>
  <cp:lastModifiedBy>Ken Greenberg</cp:lastModifiedBy>
  <cp:revision>35</cp:revision>
  <dcterms:created xsi:type="dcterms:W3CDTF">2014-11-19T19:09:00Z</dcterms:created>
  <dcterms:modified xsi:type="dcterms:W3CDTF">2014-11-25T01:38:00Z</dcterms:modified>
</cp:coreProperties>
</file>